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610" w:rsidRPr="003C4742" w:rsidRDefault="00486994" w:rsidP="00863610">
      <w:pPr>
        <w:pStyle w:val="Cmsor1"/>
        <w:jc w:val="center"/>
        <w:rPr>
          <w:sz w:val="44"/>
          <w:szCs w:val="44"/>
        </w:rPr>
      </w:pPr>
      <w:r w:rsidRPr="003C4742">
        <w:rPr>
          <w:sz w:val="44"/>
          <w:szCs w:val="44"/>
        </w:rPr>
        <w:t>REndészet-Tudomány-</w:t>
      </w:r>
      <w:r w:rsidR="0000720C" w:rsidRPr="003C4742">
        <w:rPr>
          <w:sz w:val="44"/>
          <w:szCs w:val="44"/>
        </w:rPr>
        <w:t>Aktualitások</w:t>
      </w:r>
    </w:p>
    <w:p w:rsidR="00E75A3B" w:rsidRPr="003C4742" w:rsidRDefault="0000720C" w:rsidP="00863610">
      <w:pPr>
        <w:pStyle w:val="Idzet"/>
        <w:jc w:val="center"/>
        <w:rPr>
          <w:sz w:val="32"/>
          <w:szCs w:val="32"/>
        </w:rPr>
        <w:sectPr w:rsidR="00E75A3B" w:rsidRPr="003C4742" w:rsidSect="00025DA3">
          <w:footerReference w:type="default" r:id="rId7"/>
          <w:footerReference w:type="first" r:id="rId8"/>
          <w:pgSz w:w="11907" w:h="16839" w:code="9"/>
          <w:pgMar w:top="347" w:right="834" w:bottom="1440" w:left="1008" w:header="347" w:footer="170" w:gutter="0"/>
          <w:cols w:space="720"/>
          <w:titlePg/>
          <w:docGrid w:linePitch="360"/>
        </w:sectPr>
      </w:pPr>
      <w:r w:rsidRPr="003C4742">
        <w:rPr>
          <w:sz w:val="32"/>
          <w:szCs w:val="32"/>
        </w:rPr>
        <w:t>A rendészettudomány a fiatal kutatók szemével</w:t>
      </w:r>
      <w:r w:rsidR="00863610" w:rsidRPr="003C4742">
        <w:rPr>
          <w:sz w:val="32"/>
          <w:szCs w:val="32"/>
        </w:rPr>
        <w:t xml:space="preserve">  konferencia</w:t>
      </w:r>
    </w:p>
    <w:p w:rsidR="00EA669F" w:rsidRPr="003C4742" w:rsidRDefault="00486994" w:rsidP="007A39FC">
      <w:pPr>
        <w:pStyle w:val="Cmsor2"/>
        <w:jc w:val="center"/>
        <w:rPr>
          <w:sz w:val="32"/>
          <w:szCs w:val="32"/>
        </w:rPr>
      </w:pPr>
      <w:r w:rsidRPr="003C4742">
        <w:rPr>
          <w:sz w:val="32"/>
          <w:szCs w:val="32"/>
        </w:rPr>
        <w:t>20</w:t>
      </w:r>
      <w:r w:rsidR="007A39FC">
        <w:rPr>
          <w:sz w:val="32"/>
          <w:szCs w:val="32"/>
        </w:rPr>
        <w:t>20</w:t>
      </w:r>
      <w:r w:rsidRPr="003C4742">
        <w:rPr>
          <w:sz w:val="32"/>
          <w:szCs w:val="32"/>
        </w:rPr>
        <w:t xml:space="preserve">. </w:t>
      </w:r>
      <w:r w:rsidR="007A39FC">
        <w:rPr>
          <w:sz w:val="32"/>
          <w:szCs w:val="32"/>
        </w:rPr>
        <w:t>december 10</w:t>
      </w:r>
      <w:r w:rsidRPr="003C4742">
        <w:rPr>
          <w:sz w:val="32"/>
          <w:szCs w:val="32"/>
        </w:rPr>
        <w:t xml:space="preserve">. </w:t>
      </w:r>
      <w:r w:rsidR="007A39FC">
        <w:rPr>
          <w:sz w:val="32"/>
          <w:szCs w:val="32"/>
        </w:rPr>
        <w:t>9:00</w:t>
      </w:r>
      <w:r w:rsidRPr="003C4742">
        <w:rPr>
          <w:sz w:val="32"/>
          <w:szCs w:val="32"/>
        </w:rPr>
        <w:t>-</w:t>
      </w:r>
      <w:r w:rsidR="007A39FC">
        <w:rPr>
          <w:sz w:val="32"/>
          <w:szCs w:val="32"/>
        </w:rPr>
        <w:t xml:space="preserve"> </w:t>
      </w:r>
      <w:r w:rsidR="00524AB4">
        <w:rPr>
          <w:sz w:val="32"/>
          <w:szCs w:val="32"/>
        </w:rPr>
        <w:t>14:00</w:t>
      </w:r>
    </w:p>
    <w:tbl>
      <w:tblPr>
        <w:tblStyle w:val="Tblzategyszer5"/>
        <w:tblW w:w="0" w:type="auto"/>
        <w:tblLook w:val="04A0" w:firstRow="1" w:lastRow="0" w:firstColumn="1" w:lastColumn="0" w:noHBand="0" w:noVBand="1"/>
      </w:tblPr>
      <w:tblGrid>
        <w:gridCol w:w="4945"/>
        <w:gridCol w:w="4946"/>
      </w:tblGrid>
      <w:tr w:rsidR="007705D7" w:rsidRPr="00913DCE" w:rsidTr="00770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45" w:type="dxa"/>
          </w:tcPr>
          <w:p w:rsidR="007705D7" w:rsidRPr="00BB2715" w:rsidRDefault="00863610" w:rsidP="00863610">
            <w:pPr>
              <w:jc w:val="lef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Program</w:t>
            </w:r>
          </w:p>
        </w:tc>
        <w:tc>
          <w:tcPr>
            <w:tcW w:w="4946" w:type="dxa"/>
          </w:tcPr>
          <w:p w:rsidR="007705D7" w:rsidRPr="00BB2715" w:rsidRDefault="007705D7" w:rsidP="00913D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705D7" w:rsidRPr="00913DCE" w:rsidTr="0077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:rsidR="007705D7" w:rsidRPr="00BB2715" w:rsidRDefault="007705D7" w:rsidP="00913DC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="007A39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  <w:r w:rsidR="007A39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 – 9.00</w:t>
            </w:r>
          </w:p>
        </w:tc>
        <w:tc>
          <w:tcPr>
            <w:tcW w:w="4946" w:type="dxa"/>
          </w:tcPr>
          <w:p w:rsidR="007705D7" w:rsidRDefault="007A39FC" w:rsidP="0091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E37F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Bejelentkezés</w:t>
            </w:r>
          </w:p>
          <w:p w:rsidR="00524AB4" w:rsidRPr="003C3CE5" w:rsidRDefault="003C3CE5" w:rsidP="0091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hyperlink r:id="rId9" w:history="1">
              <w:r w:rsidRPr="008D30B3">
                <w:rPr>
                  <w:rStyle w:val="Hiperhivatkozs"/>
                  <w:rFonts w:ascii="Times New Roman" w:hAnsi="Times New Roman"/>
                  <w:i/>
                  <w:iCs/>
                  <w:sz w:val="16"/>
                  <w:szCs w:val="16"/>
                </w:rPr>
                <w:t>https://meet.jit.si/RTAplenáris</w:t>
              </w:r>
            </w:hyperlink>
          </w:p>
        </w:tc>
      </w:tr>
      <w:tr w:rsidR="007705D7" w:rsidRPr="00913DCE" w:rsidTr="00770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:rsidR="007705D7" w:rsidRPr="00BB2715" w:rsidRDefault="007705D7" w:rsidP="00913DC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9.00 – 9.</w:t>
            </w:r>
            <w:r w:rsidR="007A39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946" w:type="dxa"/>
          </w:tcPr>
          <w:p w:rsidR="007A39FC" w:rsidRPr="00BE37FD" w:rsidRDefault="007705D7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E37F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Megnyitó</w:t>
            </w:r>
            <w:r w:rsidR="00524AB4" w:rsidRPr="00BE37F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8D30B3" w:rsidRPr="008D30B3" w:rsidRDefault="008D30B3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Christián</w:t>
            </w:r>
            <w:proofErr w:type="spellEnd"/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 xml:space="preserve"> László r. ezredes -Nemzeti Közszolgálati Egyetem, Oktatási Rektorhelyettes</w:t>
            </w:r>
          </w:p>
          <w:p w:rsidR="008D30B3" w:rsidRPr="008D30B3" w:rsidRDefault="008D30B3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Ruzsonyi</w:t>
            </w:r>
            <w:proofErr w:type="spellEnd"/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 xml:space="preserve"> Péter </w:t>
            </w:r>
            <w:proofErr w:type="spellStart"/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bv</w:t>
            </w:r>
            <w:proofErr w:type="spellEnd"/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. dandártábornok – Nemzeti Közszolgálati Egyetem, Rendészettudományi Kar, Dékán</w:t>
            </w:r>
          </w:p>
          <w:p w:rsidR="008D30B3" w:rsidRPr="008D30B3" w:rsidRDefault="008D30B3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Dr. Kerezsi Klára – Nemzeti Közszolgálati Egyetem, Rendészettudományi Doktori Iskola, Doktori iskola vezető</w:t>
            </w:r>
          </w:p>
          <w:p w:rsidR="008D30B3" w:rsidRPr="008D30B3" w:rsidRDefault="001E64BF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Csonka Diána</w:t>
            </w:r>
            <w:r w:rsidR="008D30B3"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 xml:space="preserve"> – Doktoranduszok Országos Szövetsége, </w:t>
            </w:r>
            <w:r w:rsidR="009F1EE6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Tudományos ügyekért- és osztályokért felelős alelnök</w:t>
            </w:r>
          </w:p>
          <w:p w:rsidR="008D30B3" w:rsidRPr="008D30B3" w:rsidRDefault="008D30B3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Pató Viktória Lilla – Nemzeti Közszolgálati Egyetem, Doktorandusz Önkormányzat, Elnök</w:t>
            </w:r>
          </w:p>
          <w:p w:rsidR="008D30B3" w:rsidRPr="008D30B3" w:rsidRDefault="008D30B3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r w:rsidRPr="008D30B3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  <w:t>Baráth Noémi Emőke- Doktoranduszok Országos Szövetsége, Rendészettudományi Osztály, Tudományos osztályelnök</w:t>
            </w:r>
          </w:p>
          <w:p w:rsidR="00524AB4" w:rsidRPr="008D30B3" w:rsidRDefault="009620D8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</w:rPr>
            </w:pPr>
            <w:hyperlink r:id="rId10" w:history="1">
              <w:r w:rsidR="00524AB4" w:rsidRPr="008D30B3">
                <w:rPr>
                  <w:rStyle w:val="Hiperhivatkozs"/>
                  <w:rFonts w:ascii="Times New Roman" w:hAnsi="Times New Roman"/>
                  <w:i/>
                  <w:iCs/>
                  <w:sz w:val="16"/>
                  <w:szCs w:val="16"/>
                </w:rPr>
                <w:t>https://meet.jit.si/RTAplenáris</w:t>
              </w:r>
            </w:hyperlink>
          </w:p>
          <w:p w:rsidR="004C65BC" w:rsidRPr="00BB2715" w:rsidRDefault="004C65BC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7705D7" w:rsidRPr="00913DCE" w:rsidTr="0077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:rsidR="007705D7" w:rsidRPr="00BB2715" w:rsidRDefault="007705D7" w:rsidP="00913DC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9.</w:t>
            </w:r>
            <w:r w:rsidR="007A39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0 – 10. </w:t>
            </w:r>
            <w:r w:rsidR="007A39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946" w:type="dxa"/>
          </w:tcPr>
          <w:p w:rsidR="00C74521" w:rsidRPr="00BE37FD" w:rsidRDefault="007705D7" w:rsidP="004C65B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E37F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Plenáris előadások</w:t>
            </w:r>
          </w:p>
          <w:p w:rsidR="008D30B3" w:rsidRDefault="008D30B3" w:rsidP="004C65B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8D30B3" w:rsidRDefault="008D30B3" w:rsidP="004C65B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Sasvári Péter – Nemzeti Közszolgálati Egyetem</w:t>
            </w:r>
          </w:p>
          <w:p w:rsidR="008D30B3" w:rsidRPr="008D30B3" w:rsidRDefault="008D30B3" w:rsidP="008D30B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D3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Tudományos láthatóság vizsgálata a rendészettudomány esetében</w:t>
            </w:r>
          </w:p>
          <w:p w:rsidR="008D30B3" w:rsidRDefault="008D30B3" w:rsidP="004C65B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8D30B3" w:rsidRDefault="008D30B3" w:rsidP="008D30B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Sabjanics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István – </w:t>
            </w:r>
            <w:r w:rsidRPr="008D3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Belügyminisztérium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Pr="008D30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Tudománystratégiai és -koordinációs Főosztály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Főosztályvezető</w:t>
            </w:r>
          </w:p>
          <w:p w:rsidR="008D30B3" w:rsidRDefault="008423FD" w:rsidP="008D30B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 biztonság sokszínű arca – gyakorlat- tudomány – tehetséggondozás</w:t>
            </w:r>
          </w:p>
          <w:p w:rsidR="008423FD" w:rsidRDefault="008423FD" w:rsidP="008D30B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524AB4" w:rsidRPr="007A39FC" w:rsidRDefault="009620D8" w:rsidP="004C65B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11" w:history="1">
              <w:r w:rsidR="00524AB4" w:rsidRPr="00524AB4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https://meet.jit.si/RTAplenáris</w:t>
              </w:r>
            </w:hyperlink>
          </w:p>
        </w:tc>
      </w:tr>
      <w:tr w:rsidR="007705D7" w:rsidRPr="00913DCE" w:rsidTr="008D30B3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:rsidR="007705D7" w:rsidRDefault="007705D7" w:rsidP="00913DCE">
            <w:pPr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10. </w:t>
            </w:r>
            <w:r w:rsidR="007A39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  <w:r w:rsidR="008423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- 10.</w:t>
            </w:r>
            <w:r w:rsidR="007A39F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  <w:p w:rsidR="008423FD" w:rsidRPr="00BB2715" w:rsidRDefault="008423FD" w:rsidP="00913DC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10.40 - 12.10</w:t>
            </w:r>
          </w:p>
        </w:tc>
        <w:tc>
          <w:tcPr>
            <w:tcW w:w="4946" w:type="dxa"/>
          </w:tcPr>
          <w:p w:rsidR="007705D7" w:rsidRPr="00BE37FD" w:rsidRDefault="007705D7" w:rsidP="00913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E37F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Szünet</w:t>
            </w:r>
          </w:p>
          <w:p w:rsidR="008423FD" w:rsidRPr="00BE37FD" w:rsidRDefault="00BE37FD" w:rsidP="00BE37FD">
            <w:pPr>
              <w:pStyle w:val="Listaszerbekezds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E37F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szekció</w:t>
            </w:r>
          </w:p>
        </w:tc>
      </w:tr>
      <w:tr w:rsidR="008423FD" w:rsidRPr="00913DCE" w:rsidTr="0077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:rsidR="008423FD" w:rsidRDefault="008423FD" w:rsidP="008423FD">
            <w:pPr>
              <w:jc w:val="left"/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:rsidR="008423FD" w:rsidRDefault="008423FD" w:rsidP="007A39FC">
            <w:pPr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:rsidR="008423FD" w:rsidRDefault="008423FD" w:rsidP="007A39FC">
            <w:pPr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:rsidR="008423FD" w:rsidRDefault="008423FD" w:rsidP="007A39FC">
            <w:pPr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:rsidR="008423FD" w:rsidRDefault="008423FD" w:rsidP="007A39FC">
            <w:pPr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:rsidR="008423FD" w:rsidRDefault="008423FD" w:rsidP="007A39FC">
            <w:pPr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:rsidR="008423FD" w:rsidRDefault="008423FD" w:rsidP="007A39FC">
            <w:pPr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:rsidR="008423FD" w:rsidRDefault="008423FD" w:rsidP="007A39FC">
            <w:pPr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:rsidR="003C3CE5" w:rsidRDefault="008423FD" w:rsidP="003C3CE5">
            <w:pPr>
              <w:rPr>
                <w:rFonts w:ascii="Times New Roman" w:hAnsi="Times New Roman"/>
                <w:i w:val="0"/>
                <w:iCs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12.10-12.30</w:t>
            </w:r>
          </w:p>
          <w:p w:rsidR="008423FD" w:rsidRPr="00BB2715" w:rsidRDefault="008423FD" w:rsidP="007A39F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12.30-14.00</w:t>
            </w:r>
          </w:p>
        </w:tc>
        <w:tc>
          <w:tcPr>
            <w:tcW w:w="4946" w:type="dxa"/>
          </w:tcPr>
          <w:p w:rsidR="009F1EE6" w:rsidRDefault="008423FD" w:rsidP="008423FD">
            <w:pPr>
              <w:snapToGrid w:val="0"/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Rendészet szekció 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-Szekcióvezető: Dr. Sallai János</w:t>
            </w:r>
          </w:p>
          <w:p w:rsidR="008423FD" w:rsidRDefault="008423FD" w:rsidP="008423FD">
            <w:pPr>
              <w:snapToGrid w:val="0"/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2" w:history="1">
              <w:r w:rsidRPr="00524AB4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https://meet.jit.si/RTA_Rendészet</w:t>
              </w:r>
            </w:hyperlink>
          </w:p>
          <w:p w:rsidR="008423FD" w:rsidRDefault="008423FD" w:rsidP="008423FD">
            <w:pPr>
              <w:snapToGrid w:val="0"/>
              <w:spacing w:before="100" w:before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F1EE6" w:rsidRDefault="008423FD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Büntetés-végrehajtási szekció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-Szekcióvezető: Dr. Hegedűs Judit</w:t>
            </w:r>
          </w:p>
          <w:p w:rsidR="008423FD" w:rsidRDefault="009620D8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hivatkozs"/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8423FD" w:rsidRPr="004C65BC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https://meet.jit.si/RTA_Büntetés-végrehajtás</w:t>
              </w:r>
            </w:hyperlink>
          </w:p>
          <w:p w:rsidR="009F1EE6" w:rsidRDefault="009F1EE6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8423FD" w:rsidRDefault="008423FD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Állam- és jogtudomány szekció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-Szekcióvezető: Dr.</w:t>
            </w:r>
            <w:r w:rsidR="003C3C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Vári Vince </w:t>
            </w:r>
            <w:hyperlink r:id="rId14" w:history="1">
              <w:r w:rsidR="009F1EE6" w:rsidRPr="00785B98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https://meet.jit.si/RTA_Állam_és_jogtudomány</w:t>
              </w:r>
            </w:hyperlink>
          </w:p>
          <w:p w:rsidR="003C3CE5" w:rsidRDefault="003C3CE5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F1EE6" w:rsidRDefault="008423FD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Biztonságpolitika szekció 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-Szekcióvezető:</w:t>
            </w:r>
            <w:r w:rsidR="003C3C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Dr. </w:t>
            </w:r>
            <w:proofErr w:type="spellStart"/>
            <w:r w:rsidR="003C3CE5" w:rsidRPr="003C3C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Egeresi</w:t>
            </w:r>
            <w:proofErr w:type="spellEnd"/>
            <w:r w:rsidR="003C3CE5" w:rsidRPr="003C3C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Zoltán</w:t>
            </w:r>
          </w:p>
          <w:p w:rsidR="008423FD" w:rsidRDefault="009620D8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hivatkozs"/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8423FD" w:rsidRPr="00785B98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https://meet.jit.si/RTA_Biztonságpolitika</w:t>
              </w:r>
            </w:hyperlink>
          </w:p>
          <w:p w:rsidR="009F1EE6" w:rsidRDefault="009F1EE6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F1EE6" w:rsidRDefault="008423FD" w:rsidP="009F1EE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Határrendészet, migráció szekció 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-Szekcióvezető: Dr. </w:t>
            </w:r>
            <w:proofErr w:type="spellStart"/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Hautzinger</w:t>
            </w:r>
            <w:proofErr w:type="spellEnd"/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Zoltán</w:t>
            </w:r>
          </w:p>
          <w:p w:rsidR="008423FD" w:rsidRPr="004C65BC" w:rsidRDefault="009620D8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16" w:history="1">
              <w:r w:rsidR="008423FD" w:rsidRPr="00785B98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https://meet.jit.si/RTA_Határrendészet</w:t>
              </w:r>
            </w:hyperlink>
          </w:p>
          <w:p w:rsidR="008423FD" w:rsidRDefault="008423FD" w:rsidP="008423FD">
            <w:pPr>
              <w:spacing w:before="100" w:beforeAutospacing="1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Szünet</w:t>
            </w:r>
          </w:p>
          <w:p w:rsidR="00BE37FD" w:rsidRPr="00BE37FD" w:rsidRDefault="00BE37FD" w:rsidP="00BE37FD">
            <w:pPr>
              <w:pStyle w:val="Listaszerbekezds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BE37FD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szekció</w:t>
            </w:r>
          </w:p>
          <w:p w:rsidR="008423FD" w:rsidRDefault="008423FD" w:rsidP="009F1EE6">
            <w:pPr>
              <w:tabs>
                <w:tab w:val="left" w:pos="1680"/>
              </w:tabs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Rendészet szekció 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- 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Szekcióvezető: Dr. Sallai János</w:t>
            </w:r>
          </w:p>
          <w:p w:rsidR="008423FD" w:rsidRPr="00524AB4" w:rsidRDefault="008423FD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7" w:history="1">
              <w:r w:rsidRPr="00524AB4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https://meet.jit.si/RTA_Rendészet</w:t>
              </w:r>
            </w:hyperlink>
          </w:p>
          <w:p w:rsidR="008423FD" w:rsidRDefault="008423FD" w:rsidP="00842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B271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Nemzetbiztonsági szekció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-Szekcióvezető:</w:t>
            </w:r>
            <w:r w:rsidR="003C3C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Regényi Kund</w:t>
            </w:r>
          </w:p>
          <w:p w:rsidR="008423FD" w:rsidRDefault="009620D8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18" w:history="1">
              <w:r w:rsidR="008423FD" w:rsidRPr="00E95A6C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https://meet.jit.si/RTA_N_Biztonság</w:t>
              </w:r>
            </w:hyperlink>
          </w:p>
          <w:p w:rsidR="008423FD" w:rsidRPr="00BB2715" w:rsidRDefault="008423FD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3C3CE5" w:rsidRPr="003C3CE5" w:rsidRDefault="008423FD" w:rsidP="003C3CE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Terrorizmus szekció </w:t>
            </w:r>
            <w:r w:rsidR="003C3C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3C3C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Szekcióvezető: Dr. </w:t>
            </w:r>
            <w:r w:rsidR="003C3CE5" w:rsidRPr="003C3C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Kemény János</w:t>
            </w:r>
          </w:p>
          <w:p w:rsidR="008423FD" w:rsidRDefault="003C3CE5" w:rsidP="003C3CE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19" w:history="1">
              <w:r w:rsidRPr="00785B98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</w:t>
              </w:r>
              <w:r w:rsidRPr="00785B98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t</w:t>
              </w:r>
              <w:r w:rsidRPr="00785B98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tps://meet.jit.si/RTA_Ter</w:t>
              </w:r>
            </w:hyperlink>
          </w:p>
          <w:p w:rsidR="008423FD" w:rsidRPr="00BB2715" w:rsidRDefault="008423FD" w:rsidP="00842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Kriminálpszichológia szekció</w:t>
            </w:r>
            <w:r w:rsidR="009F1EE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</w:t>
            </w:r>
            <w:r w:rsidR="003C3C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Dr. Haller József, Dr. Gárdonyi Gergely</w:t>
            </w:r>
          </w:p>
          <w:p w:rsidR="008423FD" w:rsidRPr="00BB2715" w:rsidRDefault="009620D8" w:rsidP="008423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hyperlink r:id="rId20" w:history="1">
              <w:r w:rsidR="008423FD" w:rsidRPr="00E95A6C">
                <w:rPr>
                  <w:rStyle w:val="Hiperhivatkozs"/>
                  <w:rFonts w:ascii="Times New Roman" w:hAnsi="Times New Roman"/>
                  <w:sz w:val="16"/>
                  <w:szCs w:val="16"/>
                </w:rPr>
                <w:t>https://meet.jit.si/RTA_Kriminálpszichológia</w:t>
              </w:r>
            </w:hyperlink>
          </w:p>
        </w:tc>
      </w:tr>
    </w:tbl>
    <w:p w:rsidR="008423FD" w:rsidRDefault="008423FD" w:rsidP="008423FD"/>
    <w:p w:rsidR="007705D7" w:rsidRDefault="00863610" w:rsidP="0028066D">
      <w:pPr>
        <w:jc w:val="center"/>
      </w:pPr>
      <w:r>
        <w:t>Szekcióbeosztások</w:t>
      </w:r>
    </w:p>
    <w:p w:rsidR="00B42E28" w:rsidRDefault="005A0198" w:rsidP="0074064A">
      <w:pPr>
        <w:pStyle w:val="Listaszerbekezds"/>
        <w:numPr>
          <w:ilvl w:val="0"/>
          <w:numId w:val="10"/>
        </w:numPr>
      </w:pPr>
      <w:r>
        <w:t>szekció 10.</w:t>
      </w:r>
      <w:r w:rsidR="00E95A6C">
        <w:t>4</w:t>
      </w:r>
      <w:r>
        <w:t>0- 12.10</w:t>
      </w:r>
    </w:p>
    <w:tbl>
      <w:tblPr>
        <w:tblStyle w:val="BusinessPaper"/>
        <w:tblW w:w="10206" w:type="dxa"/>
        <w:jc w:val="center"/>
        <w:tblLook w:val="04A0" w:firstRow="1" w:lastRow="0" w:firstColumn="1" w:lastColumn="0" w:noHBand="0" w:noVBand="1"/>
      </w:tblPr>
      <w:tblGrid>
        <w:gridCol w:w="3119"/>
        <w:gridCol w:w="3685"/>
        <w:gridCol w:w="3402"/>
      </w:tblGrid>
      <w:tr w:rsidR="00B42E28" w:rsidRPr="005A0198" w:rsidTr="00E95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vAlign w:val="center"/>
          </w:tcPr>
          <w:p w:rsidR="00B42E28" w:rsidRPr="005A0198" w:rsidRDefault="00B42E28" w:rsidP="0078261B">
            <w:pPr>
              <w:jc w:val="center"/>
              <w:rPr>
                <w:sz w:val="16"/>
                <w:szCs w:val="16"/>
              </w:rPr>
            </w:pPr>
            <w:r w:rsidRPr="005A0198">
              <w:rPr>
                <w:sz w:val="16"/>
                <w:szCs w:val="16"/>
              </w:rPr>
              <w:t>Rendészet szekció</w:t>
            </w:r>
          </w:p>
        </w:tc>
        <w:tc>
          <w:tcPr>
            <w:tcW w:w="3685" w:type="dxa"/>
            <w:vAlign w:val="center"/>
          </w:tcPr>
          <w:p w:rsidR="00B42E28" w:rsidRPr="005A0198" w:rsidRDefault="00B42E28" w:rsidP="00782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B42E28" w:rsidRPr="005A0198" w:rsidRDefault="009620D8" w:rsidP="000E0159">
            <w:pPr>
              <w:pStyle w:val="Listaszerbekezds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hyperlink r:id="rId21" w:history="1">
              <w:r w:rsidR="00E95A6C" w:rsidRPr="00E95A6C">
                <w:rPr>
                  <w:rStyle w:val="Hiperhivatkozs"/>
                  <w:rFonts w:ascii="Times New Roman" w:hAnsi="Times New Roman"/>
                  <w:color w:val="FFFFFF" w:themeColor="background1"/>
                  <w:sz w:val="16"/>
                  <w:szCs w:val="16"/>
                </w:rPr>
                <w:t>https://meet.jit.si/RTA_Rendészet</w:t>
              </w:r>
            </w:hyperlink>
          </w:p>
        </w:tc>
      </w:tr>
      <w:tr w:rsidR="00E95A6C" w:rsidRPr="005A0198" w:rsidTr="009873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bottom"/>
          </w:tcPr>
          <w:p w:rsidR="00E95A6C" w:rsidRPr="00E95A6C" w:rsidRDefault="00E95A6C" w:rsidP="00025DA3">
            <w:pPr>
              <w:divId w:val="506139150"/>
              <w:rPr>
                <w:sz w:val="18"/>
                <w:szCs w:val="18"/>
              </w:rPr>
            </w:pPr>
            <w:r w:rsidRPr="00E95A6C">
              <w:rPr>
                <w:sz w:val="18"/>
                <w:szCs w:val="18"/>
              </w:rPr>
              <w:t>Nándori Petra Nikoletta</w:t>
            </w:r>
          </w:p>
        </w:tc>
        <w:tc>
          <w:tcPr>
            <w:tcW w:w="7087" w:type="dxa"/>
            <w:gridSpan w:val="2"/>
            <w:vAlign w:val="bottom"/>
          </w:tcPr>
          <w:p w:rsidR="00E95A6C" w:rsidRPr="00025DA3" w:rsidRDefault="00E95A6C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A rendőri erények </w:t>
            </w:r>
            <w:proofErr w:type="spellStart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Concha</w:t>
            </w:r>
            <w:proofErr w:type="spellEnd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Győző olvasatában</w:t>
            </w:r>
          </w:p>
        </w:tc>
      </w:tr>
      <w:tr w:rsidR="00E95A6C" w:rsidRPr="005A0198" w:rsidTr="009873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bottom"/>
          </w:tcPr>
          <w:p w:rsidR="00E95A6C" w:rsidRPr="00E95A6C" w:rsidRDefault="009F2D0A" w:rsidP="00025DA3">
            <w:pPr>
              <w:divId w:val="8851409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Nagyné Dr. </w:t>
            </w:r>
            <w:r w:rsidR="00E95A6C" w:rsidRPr="00E95A6C">
              <w:rPr>
                <w:sz w:val="18"/>
                <w:szCs w:val="18"/>
              </w:rPr>
              <w:t>Hudák Krisztina</w:t>
            </w:r>
          </w:p>
        </w:tc>
        <w:tc>
          <w:tcPr>
            <w:tcW w:w="7087" w:type="dxa"/>
            <w:gridSpan w:val="2"/>
            <w:vAlign w:val="bottom"/>
          </w:tcPr>
          <w:p w:rsidR="00E95A6C" w:rsidRPr="00025DA3" w:rsidRDefault="00E95A6C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Az illegális műtárgykereskedelem mint hálózat és logisztikai lánc elvi sémájának leírása</w:t>
            </w:r>
          </w:p>
        </w:tc>
      </w:tr>
      <w:tr w:rsidR="00E95A6C" w:rsidRPr="005A0198" w:rsidTr="009873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bottom"/>
          </w:tcPr>
          <w:p w:rsidR="00E95A6C" w:rsidRPr="00E95A6C" w:rsidRDefault="00E95A6C" w:rsidP="00025DA3">
            <w:pPr>
              <w:rPr>
                <w:sz w:val="18"/>
                <w:szCs w:val="18"/>
              </w:rPr>
            </w:pPr>
            <w:r w:rsidRPr="00E95A6C">
              <w:rPr>
                <w:sz w:val="18"/>
                <w:szCs w:val="18"/>
              </w:rPr>
              <w:t>Szigetvári Oszkár</w:t>
            </w:r>
          </w:p>
        </w:tc>
        <w:tc>
          <w:tcPr>
            <w:tcW w:w="7087" w:type="dxa"/>
            <w:gridSpan w:val="2"/>
            <w:vAlign w:val="bottom"/>
          </w:tcPr>
          <w:p w:rsidR="00E95A6C" w:rsidRPr="00025DA3" w:rsidRDefault="00E95A6C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Nyomozás és bűnüldözés a detektívtestület </w:t>
            </w:r>
            <w:proofErr w:type="spellStart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górcsövén</w:t>
            </w:r>
            <w:proofErr w:type="spellEnd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keresztül.</w:t>
            </w:r>
          </w:p>
        </w:tc>
      </w:tr>
      <w:tr w:rsidR="00E95A6C" w:rsidRPr="005A0198" w:rsidTr="009873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bottom"/>
          </w:tcPr>
          <w:p w:rsidR="00E95A6C" w:rsidRPr="00E95A6C" w:rsidRDefault="00E95A6C" w:rsidP="00025DA3">
            <w:pPr>
              <w:rPr>
                <w:sz w:val="18"/>
                <w:szCs w:val="18"/>
              </w:rPr>
            </w:pPr>
            <w:r w:rsidRPr="00E95A6C">
              <w:rPr>
                <w:sz w:val="18"/>
                <w:szCs w:val="18"/>
              </w:rPr>
              <w:t>Tajti Enikő</w:t>
            </w:r>
          </w:p>
        </w:tc>
        <w:tc>
          <w:tcPr>
            <w:tcW w:w="7087" w:type="dxa"/>
            <w:gridSpan w:val="2"/>
            <w:vAlign w:val="bottom"/>
          </w:tcPr>
          <w:p w:rsidR="00E95A6C" w:rsidRPr="00025DA3" w:rsidRDefault="00E95A6C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Helyi Védelmi Bizottság szerepe járványhelyzet idején</w:t>
            </w:r>
          </w:p>
        </w:tc>
      </w:tr>
      <w:tr w:rsidR="00E95A6C" w:rsidRPr="005A0198" w:rsidTr="009873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bottom"/>
          </w:tcPr>
          <w:p w:rsidR="00E95A6C" w:rsidRPr="00E95A6C" w:rsidRDefault="00E95A6C" w:rsidP="00025DA3">
            <w:pPr>
              <w:rPr>
                <w:sz w:val="18"/>
                <w:szCs w:val="18"/>
              </w:rPr>
            </w:pPr>
            <w:r w:rsidRPr="00E95A6C">
              <w:rPr>
                <w:sz w:val="18"/>
                <w:szCs w:val="18"/>
              </w:rPr>
              <w:t>Teknős László</w:t>
            </w:r>
          </w:p>
        </w:tc>
        <w:tc>
          <w:tcPr>
            <w:tcW w:w="7087" w:type="dxa"/>
            <w:gridSpan w:val="2"/>
            <w:vAlign w:val="bottom"/>
          </w:tcPr>
          <w:p w:rsidR="00E95A6C" w:rsidRPr="00025DA3" w:rsidRDefault="00E95A6C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katasztrófavédelem feladatrendszerének megjelenése az agráriumban</w:t>
            </w:r>
          </w:p>
        </w:tc>
      </w:tr>
      <w:tr w:rsidR="00E95A6C" w:rsidRPr="005A0198" w:rsidTr="00025DA3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bottom"/>
          </w:tcPr>
          <w:p w:rsidR="00E95A6C" w:rsidRPr="00E95A6C" w:rsidRDefault="00E95A6C" w:rsidP="00025DA3">
            <w:pPr>
              <w:rPr>
                <w:sz w:val="18"/>
                <w:szCs w:val="18"/>
              </w:rPr>
            </w:pPr>
            <w:r w:rsidRPr="00E95A6C">
              <w:rPr>
                <w:sz w:val="18"/>
                <w:szCs w:val="18"/>
              </w:rPr>
              <w:t>Varga Imre</w:t>
            </w:r>
          </w:p>
        </w:tc>
        <w:tc>
          <w:tcPr>
            <w:tcW w:w="7087" w:type="dxa"/>
            <w:gridSpan w:val="2"/>
            <w:vAlign w:val="bottom"/>
          </w:tcPr>
          <w:p w:rsidR="00E95A6C" w:rsidRPr="00025DA3" w:rsidRDefault="00E95A6C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Magyar Honvédség katonai rendészeinek intézkedéstaktikai felkészítése és azok relevanciái a rendvédelmi szervek számára</w:t>
            </w:r>
          </w:p>
        </w:tc>
      </w:tr>
    </w:tbl>
    <w:p w:rsidR="00863610" w:rsidRPr="005A0198" w:rsidRDefault="00863610" w:rsidP="00025DA3">
      <w:pPr>
        <w:spacing w:beforeLines="240" w:before="576" w:afterLines="180" w:after="432" w:line="240" w:lineRule="auto"/>
        <w:rPr>
          <w:rFonts w:asciiTheme="majorHAnsi" w:hAnsiTheme="majorHAnsi"/>
          <w:sz w:val="16"/>
          <w:szCs w:val="16"/>
        </w:rPr>
      </w:pPr>
    </w:p>
    <w:tbl>
      <w:tblPr>
        <w:tblStyle w:val="BusinessPap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95A6C" w:rsidRPr="00E95A6C" w:rsidTr="00596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:rsidR="005A0198" w:rsidRPr="005A0198" w:rsidRDefault="00E95A6C" w:rsidP="0078261B">
            <w:pPr>
              <w:rPr>
                <w:sz w:val="16"/>
                <w:szCs w:val="16"/>
              </w:rPr>
            </w:pPr>
            <w:r w:rsidRPr="00E95A6C">
              <w:rPr>
                <w:sz w:val="16"/>
                <w:szCs w:val="16"/>
              </w:rPr>
              <w:t xml:space="preserve">Büntetés-végrehajtási szekció </w:t>
            </w:r>
          </w:p>
        </w:tc>
        <w:tc>
          <w:tcPr>
            <w:tcW w:w="3402" w:type="dxa"/>
          </w:tcPr>
          <w:p w:rsidR="00E95A6C" w:rsidRPr="00025DA3" w:rsidRDefault="005A0198" w:rsidP="000E01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r w:rsidRPr="00025DA3"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025DA3" w:rsidRPr="00025DA3" w:rsidRDefault="009620D8" w:rsidP="000E015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hyperlink r:id="rId22" w:history="1">
              <w:r w:rsidR="00025DA3" w:rsidRPr="004C65BC">
                <w:rPr>
                  <w:rStyle w:val="Hiperhivatkozs"/>
                  <w:rFonts w:ascii="Times New Roman" w:hAnsi="Times New Roman"/>
                  <w:color w:val="FFFFFF" w:themeColor="background1"/>
                  <w:sz w:val="16"/>
                  <w:szCs w:val="16"/>
                </w:rPr>
                <w:t>https://meet.jit.si/RTA_Büntetés-végrehajtás</w:t>
              </w:r>
            </w:hyperlink>
          </w:p>
          <w:p w:rsidR="005A0198" w:rsidRPr="00025DA3" w:rsidRDefault="005A0198" w:rsidP="000E0159">
            <w:pPr>
              <w:contextualSpacing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</w:p>
        </w:tc>
      </w:tr>
      <w:tr w:rsidR="00025DA3" w:rsidRPr="005A0198" w:rsidTr="00025DA3">
        <w:trPr>
          <w:trHeight w:val="7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025DA3" w:rsidRPr="00E95A6C" w:rsidRDefault="00025DA3" w:rsidP="00025DA3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r w:rsidRPr="00E95A6C">
              <w:rPr>
                <w:sz w:val="18"/>
                <w:szCs w:val="18"/>
              </w:rPr>
              <w:t>Schmidt Laura</w:t>
            </w:r>
          </w:p>
        </w:tc>
        <w:tc>
          <w:tcPr>
            <w:tcW w:w="6804" w:type="dxa"/>
            <w:gridSpan w:val="2"/>
            <w:vAlign w:val="bottom"/>
          </w:tcPr>
          <w:p w:rsidR="00025DA3" w:rsidRPr="00025DA3" w:rsidRDefault="00025DA3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proofErr w:type="spellStart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Resztoratív</w:t>
            </w:r>
            <w:proofErr w:type="spellEnd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módszerek a büntetés-végrehajtásban</w:t>
            </w:r>
          </w:p>
        </w:tc>
      </w:tr>
      <w:tr w:rsidR="00025DA3" w:rsidRPr="005A0198" w:rsidTr="00025D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025DA3" w:rsidRPr="00E95A6C" w:rsidRDefault="00025DA3" w:rsidP="00025DA3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proofErr w:type="spellStart"/>
            <w:r w:rsidRPr="00E95A6C">
              <w:rPr>
                <w:sz w:val="18"/>
                <w:szCs w:val="18"/>
              </w:rPr>
              <w:t>Mitrovics</w:t>
            </w:r>
            <w:proofErr w:type="spellEnd"/>
            <w:r w:rsidRPr="00E95A6C">
              <w:rPr>
                <w:sz w:val="18"/>
                <w:szCs w:val="18"/>
              </w:rPr>
              <w:t xml:space="preserve"> Zoltán</w:t>
            </w:r>
          </w:p>
        </w:tc>
        <w:tc>
          <w:tcPr>
            <w:tcW w:w="6804" w:type="dxa"/>
            <w:gridSpan w:val="2"/>
            <w:vAlign w:val="bottom"/>
          </w:tcPr>
          <w:p w:rsidR="00025DA3" w:rsidRPr="00025DA3" w:rsidRDefault="00025DA3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A </w:t>
            </w:r>
            <w:proofErr w:type="spellStart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reintegrációs</w:t>
            </w:r>
            <w:proofErr w:type="spellEnd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őrizet jelentősége az elítéltek társadalmi </w:t>
            </w:r>
            <w:proofErr w:type="spellStart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reintegrációjában</w:t>
            </w:r>
            <w:proofErr w:type="spellEnd"/>
          </w:p>
        </w:tc>
      </w:tr>
      <w:tr w:rsidR="00025DA3" w:rsidRPr="005A0198" w:rsidTr="00025D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025DA3" w:rsidRPr="00E95A6C" w:rsidRDefault="00025DA3" w:rsidP="00025DA3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proofErr w:type="spellStart"/>
            <w:r w:rsidRPr="00E95A6C">
              <w:rPr>
                <w:sz w:val="18"/>
                <w:szCs w:val="18"/>
              </w:rPr>
              <w:t>Véger</w:t>
            </w:r>
            <w:proofErr w:type="spellEnd"/>
            <w:r w:rsidRPr="00E95A6C">
              <w:rPr>
                <w:sz w:val="18"/>
                <w:szCs w:val="18"/>
              </w:rPr>
              <w:t xml:space="preserve"> Alexandra</w:t>
            </w:r>
          </w:p>
        </w:tc>
        <w:tc>
          <w:tcPr>
            <w:tcW w:w="6804" w:type="dxa"/>
            <w:gridSpan w:val="2"/>
            <w:vAlign w:val="bottom"/>
          </w:tcPr>
          <w:p w:rsidR="00025DA3" w:rsidRPr="00025DA3" w:rsidRDefault="00025DA3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Magyar börtönrendszer kibontakozásának lenyomatai</w:t>
            </w:r>
          </w:p>
        </w:tc>
      </w:tr>
      <w:tr w:rsidR="00025DA3" w:rsidRPr="005A0198" w:rsidTr="00025D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025DA3" w:rsidRPr="00E95A6C" w:rsidRDefault="00025DA3" w:rsidP="00025DA3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r w:rsidRPr="00E95A6C">
              <w:rPr>
                <w:sz w:val="18"/>
                <w:szCs w:val="18"/>
              </w:rPr>
              <w:t>Ivanics Zsófia</w:t>
            </w:r>
          </w:p>
        </w:tc>
        <w:tc>
          <w:tcPr>
            <w:tcW w:w="6804" w:type="dxa"/>
            <w:gridSpan w:val="2"/>
            <w:vAlign w:val="bottom"/>
          </w:tcPr>
          <w:p w:rsidR="00025DA3" w:rsidRPr="00025DA3" w:rsidRDefault="00025DA3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Európai körkép - Járványügyi intézkedések a büntetés-végrehajtásban</w:t>
            </w:r>
          </w:p>
        </w:tc>
      </w:tr>
      <w:tr w:rsidR="00025DA3" w:rsidRPr="005A0198" w:rsidTr="00025D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025DA3" w:rsidRPr="00025DA3" w:rsidRDefault="00025DA3" w:rsidP="00025DA3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proofErr w:type="spellStart"/>
            <w:r w:rsidRPr="00025DA3">
              <w:rPr>
                <w:sz w:val="18"/>
                <w:szCs w:val="18"/>
              </w:rPr>
              <w:t>Hezam</w:t>
            </w:r>
            <w:proofErr w:type="spellEnd"/>
            <w:r w:rsidRPr="00025DA3">
              <w:rPr>
                <w:sz w:val="18"/>
                <w:szCs w:val="18"/>
              </w:rPr>
              <w:t xml:space="preserve"> Leila Melinda </w:t>
            </w:r>
          </w:p>
        </w:tc>
        <w:tc>
          <w:tcPr>
            <w:tcW w:w="6804" w:type="dxa"/>
            <w:gridSpan w:val="2"/>
            <w:vAlign w:val="bottom"/>
          </w:tcPr>
          <w:p w:rsidR="00025DA3" w:rsidRPr="00025DA3" w:rsidRDefault="00025DA3" w:rsidP="0002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A büntetés-végrehajtási intézetek bűnmegelőzési szerepvállalása. A nevelési stratégia hatékonysága a </w:t>
            </w:r>
            <w:proofErr w:type="spellStart"/>
            <w:r w:rsidRPr="00025DA3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reintegrációban</w:t>
            </w:r>
            <w:proofErr w:type="spellEnd"/>
          </w:p>
        </w:tc>
      </w:tr>
    </w:tbl>
    <w:p w:rsidR="005A0198" w:rsidRPr="005A0198" w:rsidRDefault="00D75CCB" w:rsidP="005A0198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</w:p>
    <w:tbl>
      <w:tblPr>
        <w:tblStyle w:val="BusinessPaper"/>
        <w:tblW w:w="10206" w:type="dxa"/>
        <w:jc w:val="center"/>
        <w:tblLook w:val="04A0" w:firstRow="1" w:lastRow="0" w:firstColumn="1" w:lastColumn="0" w:noHBand="0" w:noVBand="1"/>
      </w:tblPr>
      <w:tblGrid>
        <w:gridCol w:w="94"/>
        <w:gridCol w:w="3073"/>
        <w:gridCol w:w="150"/>
        <w:gridCol w:w="93"/>
        <w:gridCol w:w="3098"/>
        <w:gridCol w:w="3404"/>
        <w:gridCol w:w="180"/>
        <w:gridCol w:w="114"/>
      </w:tblGrid>
      <w:tr w:rsidR="005A0198" w:rsidRPr="005A0198" w:rsidTr="00025DA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4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16" w:type="dxa"/>
            <w:gridSpan w:val="3"/>
          </w:tcPr>
          <w:p w:rsidR="005A0198" w:rsidRPr="005A0198" w:rsidRDefault="00025DA3" w:rsidP="0078261B">
            <w:pPr>
              <w:rPr>
                <w:sz w:val="16"/>
                <w:szCs w:val="16"/>
              </w:rPr>
            </w:pPr>
            <w:r w:rsidRPr="00025DA3">
              <w:rPr>
                <w:sz w:val="16"/>
                <w:szCs w:val="16"/>
              </w:rPr>
              <w:t>Állam- és jogtudomány szekció</w:t>
            </w:r>
          </w:p>
        </w:tc>
        <w:tc>
          <w:tcPr>
            <w:tcW w:w="3098" w:type="dxa"/>
          </w:tcPr>
          <w:p w:rsidR="005A0198" w:rsidRPr="005A0198" w:rsidRDefault="005A0198" w:rsidP="007826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5A0198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3698" w:type="dxa"/>
            <w:gridSpan w:val="3"/>
          </w:tcPr>
          <w:p w:rsidR="005A0198" w:rsidRPr="005A0198" w:rsidRDefault="009620D8" w:rsidP="000E0159">
            <w:pPr>
              <w:pStyle w:val="Listaszerbekezds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hyperlink r:id="rId23" w:history="1">
              <w:r w:rsidR="00025DA3" w:rsidRPr="00025DA3">
                <w:rPr>
                  <w:rStyle w:val="Hiperhivatkozs"/>
                  <w:rFonts w:ascii="Times New Roman" w:hAnsi="Times New Roman"/>
                  <w:color w:val="FFFFFF" w:themeColor="background1"/>
                  <w:sz w:val="16"/>
                  <w:szCs w:val="16"/>
                </w:rPr>
                <w:t>https://meet.jit.si/RTA_Állam_és_jogtudomány</w:t>
              </w:r>
            </w:hyperlink>
          </w:p>
        </w:tc>
      </w:tr>
      <w:tr w:rsidR="00261B39" w:rsidRPr="005A0198" w:rsidTr="00D564A8">
        <w:trPr>
          <w:gridAfter w:val="2"/>
          <w:wAfter w:w="294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2"/>
            <w:vAlign w:val="bottom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>Gáspár Zsolt</w:t>
            </w:r>
          </w:p>
        </w:tc>
        <w:tc>
          <w:tcPr>
            <w:tcW w:w="6745" w:type="dxa"/>
            <w:gridSpan w:val="4"/>
            <w:vAlign w:val="bottom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Piramisjátékok szervezése az online térben</w:t>
            </w:r>
          </w:p>
        </w:tc>
      </w:tr>
      <w:tr w:rsidR="00261B39" w:rsidRPr="005A0198" w:rsidTr="00D564A8">
        <w:trPr>
          <w:gridAfter w:val="2"/>
          <w:wAfter w:w="294" w:type="dxa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2"/>
            <w:vAlign w:val="bottom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>Tóth Dávid</w:t>
            </w:r>
          </w:p>
        </w:tc>
        <w:tc>
          <w:tcPr>
            <w:tcW w:w="6745" w:type="dxa"/>
            <w:gridSpan w:val="4"/>
            <w:vAlign w:val="bottom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Az identitáslopás szabályozása angolszász államokban</w:t>
            </w:r>
          </w:p>
        </w:tc>
      </w:tr>
      <w:tr w:rsidR="00025DA3" w:rsidRPr="005A0198" w:rsidTr="00025DA3">
        <w:trPr>
          <w:gridAfter w:val="1"/>
          <w:wAfter w:w="114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dxa"/>
            <w:gridSpan w:val="3"/>
            <w:vAlign w:val="bottom"/>
          </w:tcPr>
          <w:p w:rsidR="00025DA3" w:rsidRPr="00261B39" w:rsidRDefault="00025DA3" w:rsidP="00261B39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proofErr w:type="spellStart"/>
            <w:r w:rsidRPr="00261B39">
              <w:rPr>
                <w:sz w:val="18"/>
                <w:szCs w:val="18"/>
              </w:rPr>
              <w:lastRenderedPageBreak/>
              <w:t>Heil</w:t>
            </w:r>
            <w:proofErr w:type="spellEnd"/>
            <w:r w:rsidRPr="00261B39">
              <w:rPr>
                <w:sz w:val="18"/>
                <w:szCs w:val="18"/>
              </w:rPr>
              <w:t xml:space="preserve"> Kristóf Mihály</w:t>
            </w:r>
          </w:p>
        </w:tc>
        <w:tc>
          <w:tcPr>
            <w:tcW w:w="6775" w:type="dxa"/>
            <w:gridSpan w:val="4"/>
            <w:vAlign w:val="center"/>
          </w:tcPr>
          <w:p w:rsidR="00025DA3" w:rsidRPr="00261B39" w:rsidRDefault="00261B39" w:rsidP="00261B39">
            <w:pPr>
              <w:spacing w:before="100"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Az első magyar büntetőkódex-tervezet vármegyei vitái a reformkorban</w:t>
            </w:r>
          </w:p>
        </w:tc>
      </w:tr>
      <w:tr w:rsidR="00261B39" w:rsidRPr="002F5615" w:rsidTr="006F6880">
        <w:trPr>
          <w:gridAfter w:val="2"/>
          <w:wAfter w:w="294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2"/>
            <w:vAlign w:val="bottom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proofErr w:type="spellStart"/>
            <w:r w:rsidRPr="00261B39">
              <w:rPr>
                <w:sz w:val="18"/>
                <w:szCs w:val="18"/>
              </w:rPr>
              <w:t>Lichtenstein</w:t>
            </w:r>
            <w:proofErr w:type="spellEnd"/>
            <w:r w:rsidRPr="00261B39">
              <w:rPr>
                <w:sz w:val="18"/>
                <w:szCs w:val="18"/>
              </w:rPr>
              <w:t xml:space="preserve"> András</w:t>
            </w:r>
          </w:p>
        </w:tc>
        <w:tc>
          <w:tcPr>
            <w:tcW w:w="6745" w:type="dxa"/>
            <w:gridSpan w:val="4"/>
            <w:vAlign w:val="bottom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proofErr w:type="spellStart"/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Adverzárius</w:t>
            </w:r>
            <w:proofErr w:type="spellEnd"/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elemek az új magyar büntetőeljárásban – A vádalku és az előkészítő ülés összehasonlító elemzése</w:t>
            </w:r>
          </w:p>
        </w:tc>
      </w:tr>
      <w:tr w:rsidR="00261B39" w:rsidRPr="002F5615" w:rsidTr="006F6880">
        <w:trPr>
          <w:gridAfter w:val="2"/>
          <w:wAfter w:w="294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2"/>
            <w:vAlign w:val="bottom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proofErr w:type="spellStart"/>
            <w:r w:rsidRPr="00261B39">
              <w:rPr>
                <w:sz w:val="18"/>
                <w:szCs w:val="18"/>
              </w:rPr>
              <w:t>Ripszám</w:t>
            </w:r>
            <w:proofErr w:type="spellEnd"/>
            <w:r w:rsidRPr="00261B39">
              <w:rPr>
                <w:sz w:val="18"/>
                <w:szCs w:val="18"/>
              </w:rPr>
              <w:t xml:space="preserve"> Dóra</w:t>
            </w:r>
          </w:p>
        </w:tc>
        <w:tc>
          <w:tcPr>
            <w:tcW w:w="6745" w:type="dxa"/>
            <w:gridSpan w:val="4"/>
            <w:vAlign w:val="bottom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Munkaerő-kizsákmányolás az emberkereskedelem kapcsán</w:t>
            </w:r>
          </w:p>
        </w:tc>
      </w:tr>
      <w:tr w:rsidR="00261B39" w:rsidRPr="002F5615" w:rsidTr="00025DA3">
        <w:trPr>
          <w:gridAfter w:val="2"/>
          <w:wAfter w:w="294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7" w:type="dxa"/>
            <w:gridSpan w:val="2"/>
            <w:vAlign w:val="bottom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 xml:space="preserve">Károly </w:t>
            </w:r>
            <w:proofErr w:type="spellStart"/>
            <w:r w:rsidRPr="00261B39">
              <w:rPr>
                <w:sz w:val="18"/>
                <w:szCs w:val="18"/>
              </w:rPr>
              <w:t>Kubisch</w:t>
            </w:r>
            <w:proofErr w:type="spellEnd"/>
          </w:p>
        </w:tc>
        <w:tc>
          <w:tcPr>
            <w:tcW w:w="6745" w:type="dxa"/>
            <w:gridSpan w:val="4"/>
            <w:vAlign w:val="center"/>
          </w:tcPr>
          <w:p w:rsidR="00261B39" w:rsidRPr="00261B39" w:rsidRDefault="00261B39" w:rsidP="00261B39">
            <w:pPr>
              <w:spacing w:before="100" w:after="100" w:afterAutospacing="1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Az emberkereskedelem törvényi tényállásának új szabályozási aspektusai</w:t>
            </w:r>
          </w:p>
        </w:tc>
      </w:tr>
    </w:tbl>
    <w:p w:rsidR="0000720C" w:rsidRPr="005A0198" w:rsidRDefault="0000720C" w:rsidP="0000720C">
      <w:pPr>
        <w:rPr>
          <w:rFonts w:asciiTheme="majorHAnsi" w:eastAsia="Times New Roman" w:hAnsiTheme="majorHAnsi" w:cs="Calibri"/>
          <w:b/>
          <w:bCs/>
          <w:color w:val="1F497D"/>
          <w:sz w:val="16"/>
          <w:szCs w:val="16"/>
          <w:lang w:eastAsia="hu-HU"/>
        </w:rPr>
      </w:pPr>
    </w:p>
    <w:tbl>
      <w:tblPr>
        <w:tblStyle w:val="BusinessPap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A0198" w:rsidRPr="005A0198" w:rsidTr="002F5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vAlign w:val="top"/>
          </w:tcPr>
          <w:p w:rsidR="005A0198" w:rsidRPr="00261B39" w:rsidRDefault="00261B39" w:rsidP="0028066D">
            <w:pPr>
              <w:spacing w:before="120" w:after="180"/>
              <w:rPr>
                <w:sz w:val="16"/>
                <w:szCs w:val="16"/>
              </w:rPr>
            </w:pPr>
            <w:r w:rsidRPr="00261B39">
              <w:rPr>
                <w:sz w:val="16"/>
                <w:szCs w:val="16"/>
              </w:rPr>
              <w:t xml:space="preserve">Biztonságpolitika szekció </w:t>
            </w:r>
          </w:p>
        </w:tc>
        <w:tc>
          <w:tcPr>
            <w:tcW w:w="3402" w:type="dxa"/>
            <w:vAlign w:val="top"/>
          </w:tcPr>
          <w:p w:rsidR="005A0198" w:rsidRPr="0028066D" w:rsidRDefault="005A0198" w:rsidP="002806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28066D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top"/>
          </w:tcPr>
          <w:p w:rsidR="005A0198" w:rsidRPr="00525A1F" w:rsidRDefault="009620D8" w:rsidP="0028066D">
            <w:pPr>
              <w:pStyle w:val="Listaszerbekezds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hyperlink r:id="rId24" w:history="1">
              <w:r w:rsidR="00261B39" w:rsidRPr="00525A1F">
                <w:rPr>
                  <w:rStyle w:val="Hiperhivatkozs"/>
                  <w:rFonts w:ascii="Times New Roman" w:hAnsi="Times New Roman"/>
                  <w:color w:val="FFFFFF" w:themeColor="background1"/>
                  <w:sz w:val="16"/>
                  <w:szCs w:val="16"/>
                </w:rPr>
                <w:t>https://meet.jit.si/RTA_Biztonságpolitika</w:t>
              </w:r>
            </w:hyperlink>
          </w:p>
        </w:tc>
      </w:tr>
      <w:tr w:rsidR="00261B39" w:rsidRPr="005A0198" w:rsidTr="00A12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>Palotai Mónika</w:t>
            </w:r>
          </w:p>
        </w:tc>
        <w:tc>
          <w:tcPr>
            <w:tcW w:w="6804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magán katonai és biztonsági vállalatok “orosz utas” megoldása</w:t>
            </w:r>
          </w:p>
        </w:tc>
      </w:tr>
      <w:tr w:rsidR="00261B39" w:rsidRPr="005A0198" w:rsidTr="00A12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>Balogh Péter</w:t>
            </w:r>
          </w:p>
        </w:tc>
        <w:tc>
          <w:tcPr>
            <w:tcW w:w="6804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Komplex befolyásolási hálózatok – az érdekérvényesítés új </w:t>
            </w:r>
            <w:proofErr w:type="spellStart"/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évezredbeli</w:t>
            </w:r>
            <w:proofErr w:type="spellEnd"/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formái Oroszország példáján keresztül</w:t>
            </w:r>
          </w:p>
        </w:tc>
      </w:tr>
      <w:tr w:rsidR="00261B39" w:rsidRPr="005A0198" w:rsidTr="00A12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>Kis Katalin</w:t>
            </w:r>
          </w:p>
        </w:tc>
        <w:tc>
          <w:tcPr>
            <w:tcW w:w="6804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Az Afrikai Kontinentális Szabadkereskedelmi Övezet - a COVID-19 kihívásai</w:t>
            </w:r>
          </w:p>
        </w:tc>
      </w:tr>
      <w:tr w:rsidR="00261B39" w:rsidRPr="002F5615" w:rsidTr="00A12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proofErr w:type="spellStart"/>
            <w:r w:rsidRPr="00261B39">
              <w:rPr>
                <w:sz w:val="18"/>
                <w:szCs w:val="18"/>
              </w:rPr>
              <w:t>Duruczné</w:t>
            </w:r>
            <w:proofErr w:type="spellEnd"/>
            <w:r w:rsidRPr="00261B39">
              <w:rPr>
                <w:sz w:val="18"/>
                <w:szCs w:val="18"/>
              </w:rPr>
              <w:t xml:space="preserve"> Téglás Dóra</w:t>
            </w:r>
          </w:p>
        </w:tc>
        <w:tc>
          <w:tcPr>
            <w:tcW w:w="6804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Kríziskommunikáció a Magyar Honvédség szemszögéből</w:t>
            </w:r>
          </w:p>
        </w:tc>
      </w:tr>
      <w:tr w:rsidR="00261B39" w:rsidRPr="005A0198" w:rsidTr="00A12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>Bódi Antal</w:t>
            </w:r>
          </w:p>
        </w:tc>
        <w:tc>
          <w:tcPr>
            <w:tcW w:w="6804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AZ 5G </w:t>
            </w:r>
            <w:r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és a közlekedés </w:t>
            </w:r>
            <w:proofErr w:type="spellStart"/>
            <w:r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digitalizációja</w:t>
            </w:r>
            <w:proofErr w:type="spellEnd"/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</w:t>
            </w:r>
          </w:p>
        </w:tc>
      </w:tr>
    </w:tbl>
    <w:p w:rsidR="005A0198" w:rsidRDefault="005A0198" w:rsidP="00261B39"/>
    <w:tbl>
      <w:tblPr>
        <w:tblStyle w:val="BusinessPaper"/>
        <w:tblW w:w="10206" w:type="dxa"/>
        <w:jc w:val="center"/>
        <w:tblLook w:val="04A0" w:firstRow="1" w:lastRow="0" w:firstColumn="1" w:lastColumn="0" w:noHBand="0" w:noVBand="1"/>
      </w:tblPr>
      <w:tblGrid>
        <w:gridCol w:w="3273"/>
        <w:gridCol w:w="3150"/>
        <w:gridCol w:w="3783"/>
      </w:tblGrid>
      <w:tr w:rsidR="00B42E28" w:rsidRPr="005A0198" w:rsidTr="00261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73" w:type="dxa"/>
          </w:tcPr>
          <w:p w:rsidR="00B42E28" w:rsidRPr="005A0198" w:rsidRDefault="00261B39" w:rsidP="00782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Határrendészet, migráció </w:t>
            </w:r>
            <w:r w:rsidRPr="005A0198">
              <w:rPr>
                <w:sz w:val="16"/>
                <w:szCs w:val="16"/>
              </w:rPr>
              <w:t>szekció</w:t>
            </w:r>
          </w:p>
        </w:tc>
        <w:tc>
          <w:tcPr>
            <w:tcW w:w="3150" w:type="dxa"/>
          </w:tcPr>
          <w:p w:rsidR="00B42E28" w:rsidRPr="005A0198" w:rsidRDefault="00B42E28" w:rsidP="000E015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5A0198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3783" w:type="dxa"/>
          </w:tcPr>
          <w:p w:rsidR="00B42E28" w:rsidRPr="00261B39" w:rsidRDefault="009620D8" w:rsidP="000E0159">
            <w:pPr>
              <w:pStyle w:val="Listaszerbekezds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hyperlink r:id="rId25" w:history="1">
              <w:r w:rsidR="00261B39" w:rsidRPr="00261B39">
                <w:rPr>
                  <w:rStyle w:val="Hiperhivatkozs"/>
                  <w:rFonts w:asciiTheme="majorHAnsi" w:hAnsiTheme="majorHAnsi"/>
                  <w:color w:val="FFFFFF" w:themeColor="background1"/>
                  <w:sz w:val="16"/>
                  <w:szCs w:val="16"/>
                </w:rPr>
                <w:t>https://meet.jit.si/RTA_Határrendészet</w:t>
              </w:r>
            </w:hyperlink>
          </w:p>
        </w:tc>
      </w:tr>
      <w:tr w:rsidR="00261B39" w:rsidRPr="005A0198" w:rsidTr="001F5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vAlign w:val="bottom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 xml:space="preserve"> </w:t>
            </w:r>
            <w:proofErr w:type="spellStart"/>
            <w:r w:rsidRPr="00261B39">
              <w:rPr>
                <w:sz w:val="18"/>
                <w:szCs w:val="18"/>
              </w:rPr>
              <w:t>Hervé-Lóránth</w:t>
            </w:r>
            <w:proofErr w:type="spellEnd"/>
            <w:r w:rsidRPr="00261B39">
              <w:rPr>
                <w:sz w:val="18"/>
                <w:szCs w:val="18"/>
              </w:rPr>
              <w:t xml:space="preserve"> Ervin</w:t>
            </w:r>
          </w:p>
        </w:tc>
        <w:tc>
          <w:tcPr>
            <w:tcW w:w="6933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külföldi nemzeti intézmények integrációs és asszimilációs struktúráinak megújítása a helyi diaszpórákban</w:t>
            </w:r>
          </w:p>
        </w:tc>
      </w:tr>
      <w:tr w:rsidR="00261B39" w:rsidRPr="005A0198" w:rsidTr="001F5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vAlign w:val="bottom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proofErr w:type="spellStart"/>
            <w:r w:rsidRPr="00261B39">
              <w:rPr>
                <w:sz w:val="18"/>
                <w:szCs w:val="18"/>
              </w:rPr>
              <w:t>Györkös</w:t>
            </w:r>
            <w:proofErr w:type="spellEnd"/>
            <w:r>
              <w:rPr>
                <w:sz w:val="18"/>
                <w:szCs w:val="18"/>
              </w:rPr>
              <w:t xml:space="preserve"> Enikő</w:t>
            </w:r>
          </w:p>
        </w:tc>
        <w:tc>
          <w:tcPr>
            <w:tcW w:w="6933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Osztrák – magyar határrendészeti együttműködések a migrációs kihívások során</w:t>
            </w:r>
          </w:p>
        </w:tc>
      </w:tr>
      <w:tr w:rsidR="00261B39" w:rsidRPr="005A0198" w:rsidTr="001F5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vAlign w:val="bottom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 xml:space="preserve"> </w:t>
            </w:r>
            <w:proofErr w:type="spellStart"/>
            <w:r w:rsidRPr="00261B39">
              <w:rPr>
                <w:sz w:val="18"/>
                <w:szCs w:val="18"/>
              </w:rPr>
              <w:t>Éberhardt</w:t>
            </w:r>
            <w:proofErr w:type="spellEnd"/>
            <w:r>
              <w:rPr>
                <w:sz w:val="18"/>
                <w:szCs w:val="18"/>
              </w:rPr>
              <w:t xml:space="preserve"> Gábor</w:t>
            </w:r>
          </w:p>
        </w:tc>
        <w:tc>
          <w:tcPr>
            <w:tcW w:w="6933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migráció azonosítható és azonosíthatatlan személyazonossága, mint új tipológiai elem</w:t>
            </w:r>
          </w:p>
        </w:tc>
      </w:tr>
      <w:tr w:rsidR="00261B39" w:rsidRPr="005A0198" w:rsidTr="001F5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  <w:vAlign w:val="bottom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>Szabó László András</w:t>
            </w:r>
          </w:p>
        </w:tc>
        <w:tc>
          <w:tcPr>
            <w:tcW w:w="6933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Mesterséges intelligencia (MI) innováció megjelenése és alkalmazhatósága a migráció kezelésben</w:t>
            </w:r>
          </w:p>
        </w:tc>
      </w:tr>
      <w:tr w:rsidR="00261B39" w:rsidRPr="005A0198" w:rsidTr="001F51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3" w:type="dxa"/>
          </w:tcPr>
          <w:p w:rsidR="00261B39" w:rsidRPr="00261B39" w:rsidRDefault="00261B39" w:rsidP="00261B39">
            <w:pPr>
              <w:rPr>
                <w:sz w:val="18"/>
                <w:szCs w:val="18"/>
              </w:rPr>
            </w:pPr>
            <w:r w:rsidRPr="00261B39">
              <w:rPr>
                <w:sz w:val="18"/>
                <w:szCs w:val="18"/>
              </w:rPr>
              <w:t>Suhajda Attila</w:t>
            </w:r>
          </w:p>
        </w:tc>
        <w:tc>
          <w:tcPr>
            <w:tcW w:w="6933" w:type="dxa"/>
            <w:gridSpan w:val="2"/>
            <w:vAlign w:val="bottom"/>
          </w:tcPr>
          <w:p w:rsidR="00261B39" w:rsidRPr="00261B39" w:rsidRDefault="00261B39" w:rsidP="0026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261B3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Az elmúlt öt év (2015-2020) integrációs adatai a Németországban jelenlévő külföldi állampolgárok legnagyobb lélekszámmal bíró társadalmi csoportjaiban</w:t>
            </w:r>
          </w:p>
        </w:tc>
      </w:tr>
    </w:tbl>
    <w:p w:rsidR="00261B39" w:rsidRDefault="00261B39" w:rsidP="00261B39">
      <w:pPr>
        <w:pStyle w:val="Listaszerbekezds"/>
        <w:ind w:left="1080"/>
      </w:pPr>
    </w:p>
    <w:p w:rsidR="008423FD" w:rsidRDefault="008423FD" w:rsidP="00261B39">
      <w:pPr>
        <w:pStyle w:val="Listaszerbekezds"/>
        <w:ind w:left="1080"/>
      </w:pPr>
    </w:p>
    <w:p w:rsidR="008423FD" w:rsidRDefault="008423FD" w:rsidP="00261B39">
      <w:pPr>
        <w:pStyle w:val="Listaszerbekezds"/>
        <w:ind w:left="1080"/>
      </w:pPr>
    </w:p>
    <w:p w:rsidR="008423FD" w:rsidRDefault="008423FD" w:rsidP="00261B39">
      <w:pPr>
        <w:pStyle w:val="Listaszerbekezds"/>
        <w:ind w:left="1080"/>
      </w:pPr>
    </w:p>
    <w:p w:rsidR="008423FD" w:rsidRDefault="008423FD" w:rsidP="00261B39">
      <w:pPr>
        <w:pStyle w:val="Listaszerbekezds"/>
        <w:ind w:left="1080"/>
      </w:pPr>
    </w:p>
    <w:p w:rsidR="008423FD" w:rsidRDefault="008423FD" w:rsidP="00261B39">
      <w:pPr>
        <w:pStyle w:val="Listaszerbekezds"/>
        <w:ind w:left="1080"/>
      </w:pPr>
    </w:p>
    <w:p w:rsidR="008423FD" w:rsidRDefault="008423FD" w:rsidP="00261B39">
      <w:pPr>
        <w:pStyle w:val="Listaszerbekezds"/>
        <w:ind w:left="1080"/>
      </w:pPr>
    </w:p>
    <w:p w:rsidR="005A0198" w:rsidRPr="00525A1F" w:rsidRDefault="00261B39" w:rsidP="005A0198">
      <w:pPr>
        <w:pStyle w:val="Listaszerbekezds"/>
        <w:numPr>
          <w:ilvl w:val="0"/>
          <w:numId w:val="10"/>
        </w:numPr>
      </w:pPr>
      <w:r>
        <w:lastRenderedPageBreak/>
        <w:t>szekció 12.30- 14.00</w:t>
      </w:r>
    </w:p>
    <w:tbl>
      <w:tblPr>
        <w:tblStyle w:val="BusinessPap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25A1F" w:rsidRPr="005A0198" w:rsidTr="0042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vAlign w:val="center"/>
          </w:tcPr>
          <w:p w:rsidR="00525A1F" w:rsidRPr="005A0198" w:rsidRDefault="00525A1F" w:rsidP="00525A1F">
            <w:pPr>
              <w:jc w:val="center"/>
              <w:rPr>
                <w:sz w:val="16"/>
                <w:szCs w:val="16"/>
              </w:rPr>
            </w:pPr>
            <w:r w:rsidRPr="005A0198">
              <w:rPr>
                <w:sz w:val="16"/>
                <w:szCs w:val="16"/>
              </w:rPr>
              <w:t>Rendészet szekció</w:t>
            </w:r>
          </w:p>
        </w:tc>
        <w:tc>
          <w:tcPr>
            <w:tcW w:w="3402" w:type="dxa"/>
            <w:vAlign w:val="center"/>
          </w:tcPr>
          <w:p w:rsidR="00525A1F" w:rsidRPr="005A0198" w:rsidRDefault="00525A1F" w:rsidP="00525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25A1F" w:rsidRPr="005A0198" w:rsidRDefault="009620D8" w:rsidP="000E0159">
            <w:pPr>
              <w:pStyle w:val="Listaszerbekezds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hyperlink r:id="rId26" w:history="1">
              <w:r w:rsidR="00525A1F" w:rsidRPr="00E95A6C">
                <w:rPr>
                  <w:rStyle w:val="Hiperhivatkozs"/>
                  <w:rFonts w:ascii="Times New Roman" w:hAnsi="Times New Roman"/>
                  <w:color w:val="FFFFFF" w:themeColor="background1"/>
                  <w:sz w:val="16"/>
                  <w:szCs w:val="16"/>
                </w:rPr>
                <w:t>https://meet.jit.si/RTA_Rendészet</w:t>
              </w:r>
            </w:hyperlink>
          </w:p>
        </w:tc>
      </w:tr>
      <w:tr w:rsidR="00525A1F" w:rsidRPr="005A0198" w:rsidTr="00532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525A1F" w:rsidRPr="00525A1F" w:rsidRDefault="00525A1F" w:rsidP="00525A1F">
            <w:pPr>
              <w:rPr>
                <w:sz w:val="18"/>
                <w:szCs w:val="18"/>
              </w:rPr>
            </w:pPr>
            <w:r w:rsidRPr="00525A1F">
              <w:rPr>
                <w:sz w:val="18"/>
                <w:szCs w:val="18"/>
              </w:rPr>
              <w:t xml:space="preserve"> </w:t>
            </w:r>
            <w:proofErr w:type="spellStart"/>
            <w:r w:rsidRPr="00525A1F">
              <w:rPr>
                <w:sz w:val="18"/>
                <w:szCs w:val="18"/>
              </w:rPr>
              <w:t>Veprik</w:t>
            </w:r>
            <w:proofErr w:type="spellEnd"/>
            <w:r w:rsidRPr="00525A1F">
              <w:rPr>
                <w:sz w:val="18"/>
                <w:szCs w:val="18"/>
              </w:rPr>
              <w:t xml:space="preserve"> Zita</w:t>
            </w:r>
          </w:p>
        </w:tc>
        <w:tc>
          <w:tcPr>
            <w:tcW w:w="6804" w:type="dxa"/>
            <w:gridSpan w:val="2"/>
            <w:vAlign w:val="bottom"/>
          </w:tcPr>
          <w:p w:rsidR="00525A1F" w:rsidRPr="009F2D0A" w:rsidRDefault="009F2D0A" w:rsidP="0052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0072C6" w:themeColor="accent1"/>
                <w:sz w:val="18"/>
                <w:szCs w:val="18"/>
              </w:rPr>
            </w:pPr>
            <w:r w:rsidRPr="009F2D0A">
              <w:rPr>
                <w:rFonts w:asciiTheme="majorHAnsi" w:hAnsiTheme="majorHAnsi"/>
                <w:b w:val="0"/>
                <w:bCs/>
                <w:color w:val="0072C6" w:themeColor="accent1"/>
                <w:sz w:val="18"/>
                <w:szCs w:val="18"/>
              </w:rPr>
              <w:t>A rendőri korrupció megelőzésében és felderítésében hatáskörrel rendelkező szervezetek tevékenysége</w:t>
            </w:r>
          </w:p>
        </w:tc>
      </w:tr>
      <w:tr w:rsidR="00525A1F" w:rsidRPr="005A0198" w:rsidTr="00532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525A1F" w:rsidRPr="00525A1F" w:rsidRDefault="00525A1F" w:rsidP="00525A1F">
            <w:pPr>
              <w:rPr>
                <w:sz w:val="18"/>
                <w:szCs w:val="18"/>
              </w:rPr>
            </w:pPr>
            <w:proofErr w:type="spellStart"/>
            <w:r w:rsidRPr="00525A1F">
              <w:rPr>
                <w:sz w:val="18"/>
                <w:szCs w:val="18"/>
              </w:rPr>
              <w:t>Barnucz</w:t>
            </w:r>
            <w:proofErr w:type="spellEnd"/>
            <w:r w:rsidRPr="00525A1F">
              <w:rPr>
                <w:sz w:val="18"/>
                <w:szCs w:val="18"/>
              </w:rPr>
              <w:t xml:space="preserve"> Nóra és </w:t>
            </w:r>
            <w:proofErr w:type="spellStart"/>
            <w:r w:rsidRPr="00525A1F">
              <w:rPr>
                <w:sz w:val="18"/>
                <w:szCs w:val="18"/>
              </w:rPr>
              <w:t>Uricska</w:t>
            </w:r>
            <w:proofErr w:type="spellEnd"/>
            <w:r w:rsidRPr="00525A1F">
              <w:rPr>
                <w:sz w:val="18"/>
                <w:szCs w:val="18"/>
              </w:rPr>
              <w:t xml:space="preserve"> Erna</w:t>
            </w:r>
          </w:p>
        </w:tc>
        <w:tc>
          <w:tcPr>
            <w:tcW w:w="6804" w:type="dxa"/>
            <w:gridSpan w:val="2"/>
            <w:vAlign w:val="bottom"/>
          </w:tcPr>
          <w:p w:rsidR="00525A1F" w:rsidRPr="00525A1F" w:rsidRDefault="00525A1F" w:rsidP="0052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525A1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Innovatív nyelvtanulási módszerek a rendészeti szaknyelvoktatásban</w:t>
            </w:r>
          </w:p>
        </w:tc>
      </w:tr>
      <w:tr w:rsidR="00525A1F" w:rsidRPr="005A0198" w:rsidTr="00532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525A1F" w:rsidRPr="00525A1F" w:rsidRDefault="00525A1F" w:rsidP="00525A1F">
            <w:pPr>
              <w:divId w:val="414785133"/>
              <w:rPr>
                <w:sz w:val="18"/>
                <w:szCs w:val="18"/>
              </w:rPr>
            </w:pPr>
            <w:proofErr w:type="spellStart"/>
            <w:r w:rsidRPr="00525A1F">
              <w:rPr>
                <w:sz w:val="18"/>
                <w:szCs w:val="18"/>
              </w:rPr>
              <w:t>Barnucz</w:t>
            </w:r>
            <w:proofErr w:type="spellEnd"/>
            <w:r w:rsidRPr="00525A1F">
              <w:rPr>
                <w:sz w:val="18"/>
                <w:szCs w:val="18"/>
              </w:rPr>
              <w:t xml:space="preserve"> Nóra és </w:t>
            </w:r>
            <w:proofErr w:type="spellStart"/>
            <w:r w:rsidRPr="00525A1F">
              <w:rPr>
                <w:sz w:val="18"/>
                <w:szCs w:val="18"/>
              </w:rPr>
              <w:t>Czékmán</w:t>
            </w:r>
            <w:proofErr w:type="spellEnd"/>
            <w:r w:rsidRPr="00525A1F">
              <w:rPr>
                <w:sz w:val="18"/>
                <w:szCs w:val="18"/>
              </w:rPr>
              <w:t xml:space="preserve"> Balázs</w:t>
            </w:r>
          </w:p>
        </w:tc>
        <w:tc>
          <w:tcPr>
            <w:tcW w:w="6804" w:type="dxa"/>
            <w:gridSpan w:val="2"/>
            <w:vAlign w:val="bottom"/>
          </w:tcPr>
          <w:p w:rsidR="00525A1F" w:rsidRPr="00525A1F" w:rsidRDefault="00525A1F" w:rsidP="0052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525A1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kiterjesztett valóság alkalmazási lehetőségei az oktatás különböző szintjein</w:t>
            </w:r>
          </w:p>
        </w:tc>
      </w:tr>
      <w:tr w:rsidR="00525A1F" w:rsidRPr="005A0198" w:rsidTr="00532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525A1F" w:rsidRPr="00525A1F" w:rsidRDefault="00525A1F" w:rsidP="00525A1F">
            <w:pPr>
              <w:rPr>
                <w:sz w:val="18"/>
                <w:szCs w:val="18"/>
              </w:rPr>
            </w:pPr>
            <w:r w:rsidRPr="00525A1F">
              <w:rPr>
                <w:sz w:val="18"/>
                <w:szCs w:val="18"/>
              </w:rPr>
              <w:t xml:space="preserve"> Bertalan Dávid</w:t>
            </w:r>
          </w:p>
        </w:tc>
        <w:tc>
          <w:tcPr>
            <w:tcW w:w="6804" w:type="dxa"/>
            <w:gridSpan w:val="2"/>
            <w:vAlign w:val="bottom"/>
          </w:tcPr>
          <w:p w:rsidR="00525A1F" w:rsidRPr="00525A1F" w:rsidRDefault="00525A1F" w:rsidP="0052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525A1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rendészet szerepe a hibrid hadviselés elleni fellépés során</w:t>
            </w:r>
          </w:p>
        </w:tc>
      </w:tr>
      <w:tr w:rsidR="00525A1F" w:rsidRPr="005A0198" w:rsidTr="00532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525A1F" w:rsidRPr="00525A1F" w:rsidRDefault="00525A1F" w:rsidP="00525A1F">
            <w:pPr>
              <w:rPr>
                <w:sz w:val="18"/>
                <w:szCs w:val="18"/>
              </w:rPr>
            </w:pPr>
            <w:proofErr w:type="spellStart"/>
            <w:r w:rsidRPr="00525A1F">
              <w:rPr>
                <w:sz w:val="18"/>
                <w:szCs w:val="18"/>
              </w:rPr>
              <w:t>Legárd</w:t>
            </w:r>
            <w:proofErr w:type="spellEnd"/>
            <w:r w:rsidR="000C6A83" w:rsidRPr="00525A1F">
              <w:rPr>
                <w:sz w:val="18"/>
                <w:szCs w:val="18"/>
              </w:rPr>
              <w:t xml:space="preserve"> Ildikó</w:t>
            </w:r>
          </w:p>
        </w:tc>
        <w:tc>
          <w:tcPr>
            <w:tcW w:w="6804" w:type="dxa"/>
            <w:gridSpan w:val="2"/>
            <w:vAlign w:val="bottom"/>
          </w:tcPr>
          <w:p w:rsidR="00525A1F" w:rsidRPr="00525A1F" w:rsidRDefault="00525A1F" w:rsidP="0052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525A1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A </w:t>
            </w:r>
            <w:proofErr w:type="spellStart"/>
            <w:r w:rsidRPr="00525A1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kiberbűnözés</w:t>
            </w:r>
            <w:proofErr w:type="spellEnd"/>
            <w:r w:rsidRPr="00525A1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elleni védelem egy lehetséges módszertana – Biztonságtudatosság a kibertérben</w:t>
            </w:r>
          </w:p>
        </w:tc>
      </w:tr>
      <w:tr w:rsidR="00525A1F" w:rsidRPr="005A0198" w:rsidTr="00532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525A1F" w:rsidRPr="00525A1F" w:rsidRDefault="00525A1F" w:rsidP="00525A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Baráth Noémi</w:t>
            </w:r>
          </w:p>
        </w:tc>
        <w:tc>
          <w:tcPr>
            <w:tcW w:w="6804" w:type="dxa"/>
            <w:gridSpan w:val="2"/>
            <w:vAlign w:val="bottom"/>
          </w:tcPr>
          <w:p w:rsidR="00525A1F" w:rsidRPr="00525A1F" w:rsidRDefault="0053531E" w:rsidP="0052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„</w:t>
            </w:r>
            <w:r w:rsidR="00525A1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Piszkos</w:t>
            </w:r>
            <w:r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Harry-</w:t>
            </w:r>
            <w:r w:rsidR="00525A1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hatás</w:t>
            </w:r>
            <w:r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”</w:t>
            </w:r>
            <w:r w:rsid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érvényesülése a rendőr hallgatóknál</w:t>
            </w:r>
          </w:p>
        </w:tc>
      </w:tr>
    </w:tbl>
    <w:p w:rsidR="005A0198" w:rsidRPr="005A0198" w:rsidRDefault="005A0198" w:rsidP="005A0198">
      <w:pPr>
        <w:rPr>
          <w:rFonts w:asciiTheme="majorHAnsi" w:hAnsiTheme="majorHAnsi"/>
          <w:sz w:val="16"/>
          <w:szCs w:val="16"/>
        </w:rPr>
      </w:pPr>
    </w:p>
    <w:tbl>
      <w:tblPr>
        <w:tblStyle w:val="BusinessPaper"/>
        <w:tblW w:w="10206" w:type="dxa"/>
        <w:jc w:val="center"/>
        <w:tblLook w:val="04A0" w:firstRow="1" w:lastRow="0" w:firstColumn="1" w:lastColumn="0" w:noHBand="0" w:noVBand="1"/>
      </w:tblPr>
      <w:tblGrid>
        <w:gridCol w:w="3323"/>
        <w:gridCol w:w="3255"/>
        <w:gridCol w:w="3628"/>
      </w:tblGrid>
      <w:tr w:rsidR="00DB38FF" w:rsidRPr="00DB38FF" w:rsidTr="00DB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3" w:type="dxa"/>
          </w:tcPr>
          <w:p w:rsidR="005A0198" w:rsidRPr="005A0198" w:rsidRDefault="00DB38FF" w:rsidP="0078261B">
            <w:pPr>
              <w:rPr>
                <w:sz w:val="16"/>
                <w:szCs w:val="16"/>
              </w:rPr>
            </w:pPr>
            <w:r w:rsidRPr="00DB38FF">
              <w:rPr>
                <w:sz w:val="16"/>
                <w:szCs w:val="16"/>
              </w:rPr>
              <w:t xml:space="preserve">Nemzetbiztonsági szekció </w:t>
            </w:r>
          </w:p>
        </w:tc>
        <w:tc>
          <w:tcPr>
            <w:tcW w:w="3255" w:type="dxa"/>
          </w:tcPr>
          <w:p w:rsidR="005A0198" w:rsidRPr="005A0198" w:rsidRDefault="005A0198" w:rsidP="007826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5A0198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3628" w:type="dxa"/>
          </w:tcPr>
          <w:p w:rsidR="005A0198" w:rsidRPr="00DB38FF" w:rsidRDefault="009620D8" w:rsidP="00DB38FF">
            <w:pPr>
              <w:pStyle w:val="Listaszerbekezd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hyperlink r:id="rId27" w:history="1">
              <w:r w:rsidR="00DB38FF" w:rsidRPr="00DB38FF">
                <w:rPr>
                  <w:rStyle w:val="Hiperhivatkozs"/>
                  <w:rFonts w:asciiTheme="majorHAnsi" w:hAnsiTheme="majorHAnsi"/>
                  <w:b w:val="0"/>
                  <w:color w:val="FFFFFF" w:themeColor="background1"/>
                  <w:sz w:val="16"/>
                  <w:szCs w:val="16"/>
                </w:rPr>
                <w:t>https://meet.jit.si/RTA_N_Biztonság</w:t>
              </w:r>
            </w:hyperlink>
          </w:p>
        </w:tc>
      </w:tr>
      <w:tr w:rsidR="00DB38FF" w:rsidRPr="005A0198" w:rsidTr="00472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Align w:val="bottom"/>
          </w:tcPr>
          <w:p w:rsidR="00DB38FF" w:rsidRPr="00DB38FF" w:rsidRDefault="00DB38FF" w:rsidP="00DB3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DB38FF">
              <w:rPr>
                <w:sz w:val="18"/>
                <w:szCs w:val="18"/>
              </w:rPr>
              <w:t>arkó Áron</w:t>
            </w:r>
          </w:p>
        </w:tc>
        <w:tc>
          <w:tcPr>
            <w:tcW w:w="6883" w:type="dxa"/>
            <w:gridSpan w:val="2"/>
            <w:vAlign w:val="bottom"/>
          </w:tcPr>
          <w:p w:rsidR="00DB38FF" w:rsidRPr="00DB38FF" w:rsidRDefault="00DB38FF" w:rsidP="00DB3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DB38F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magyar a szlovák a cseh nemzetbiztonsági szolgálatok szervezeti felépítésének, működésének összehasonlítása 1989-tól napjainkig</w:t>
            </w:r>
          </w:p>
        </w:tc>
      </w:tr>
      <w:tr w:rsidR="00DB38FF" w:rsidRPr="005A0198" w:rsidTr="00472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Align w:val="bottom"/>
          </w:tcPr>
          <w:p w:rsidR="00DB38FF" w:rsidRPr="00DB38FF" w:rsidRDefault="00DB38FF" w:rsidP="00DB38FF">
            <w:pPr>
              <w:divId w:val="2014185185"/>
              <w:rPr>
                <w:sz w:val="18"/>
                <w:szCs w:val="18"/>
              </w:rPr>
            </w:pPr>
            <w:r w:rsidRPr="00DB38FF">
              <w:rPr>
                <w:sz w:val="18"/>
                <w:szCs w:val="18"/>
              </w:rPr>
              <w:t xml:space="preserve"> </w:t>
            </w:r>
            <w:proofErr w:type="spellStart"/>
            <w:r w:rsidRPr="00DB38FF">
              <w:rPr>
                <w:sz w:val="18"/>
                <w:szCs w:val="18"/>
              </w:rPr>
              <w:t>Muhoray</w:t>
            </w:r>
            <w:proofErr w:type="spellEnd"/>
            <w:r w:rsidRPr="00DB38FF">
              <w:rPr>
                <w:sz w:val="18"/>
                <w:szCs w:val="18"/>
              </w:rPr>
              <w:t xml:space="preserve"> András</w:t>
            </w:r>
            <w:r>
              <w:rPr>
                <w:sz w:val="18"/>
                <w:szCs w:val="18"/>
              </w:rPr>
              <w:t xml:space="preserve"> Róbert</w:t>
            </w:r>
          </w:p>
        </w:tc>
        <w:tc>
          <w:tcPr>
            <w:tcW w:w="6883" w:type="dxa"/>
            <w:gridSpan w:val="2"/>
            <w:vAlign w:val="bottom"/>
          </w:tcPr>
          <w:p w:rsidR="00DB38FF" w:rsidRPr="00DB38FF" w:rsidRDefault="00DB38FF" w:rsidP="00DB3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DB38F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szokások hatása a döntéshozatalra az információs műveletek tükrében</w:t>
            </w:r>
          </w:p>
        </w:tc>
      </w:tr>
      <w:tr w:rsidR="00DB38FF" w:rsidRPr="005A0198" w:rsidTr="00472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Align w:val="bottom"/>
          </w:tcPr>
          <w:p w:rsidR="00DB38FF" w:rsidRPr="00DB38FF" w:rsidRDefault="00DB38FF" w:rsidP="00DB38FF">
            <w:pPr>
              <w:rPr>
                <w:sz w:val="18"/>
                <w:szCs w:val="18"/>
              </w:rPr>
            </w:pPr>
            <w:r w:rsidRPr="00DB38FF">
              <w:rPr>
                <w:sz w:val="18"/>
                <w:szCs w:val="18"/>
              </w:rPr>
              <w:t>Beke</w:t>
            </w:r>
            <w:r>
              <w:rPr>
                <w:sz w:val="18"/>
                <w:szCs w:val="18"/>
              </w:rPr>
              <w:t xml:space="preserve"> József</w:t>
            </w:r>
          </w:p>
        </w:tc>
        <w:tc>
          <w:tcPr>
            <w:tcW w:w="6883" w:type="dxa"/>
            <w:gridSpan w:val="2"/>
            <w:vAlign w:val="bottom"/>
          </w:tcPr>
          <w:p w:rsidR="00DB38FF" w:rsidRPr="00DB38FF" w:rsidRDefault="00DB38FF" w:rsidP="00DB3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DB38F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magyar rendőrség különleges szolgálati ágának létrehozása, fejlődésének és működésének története 1973-1990.</w:t>
            </w:r>
          </w:p>
        </w:tc>
      </w:tr>
      <w:tr w:rsidR="00DB38FF" w:rsidRPr="005A0198" w:rsidTr="0047202D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Align w:val="bottom"/>
          </w:tcPr>
          <w:p w:rsidR="00DB38FF" w:rsidRPr="00DB38FF" w:rsidRDefault="00DB38FF" w:rsidP="00DB38FF">
            <w:pPr>
              <w:rPr>
                <w:sz w:val="18"/>
                <w:szCs w:val="18"/>
              </w:rPr>
            </w:pPr>
            <w:proofErr w:type="spellStart"/>
            <w:r w:rsidRPr="00DB38FF">
              <w:rPr>
                <w:sz w:val="18"/>
                <w:szCs w:val="18"/>
              </w:rPr>
              <w:t>Csizner</w:t>
            </w:r>
            <w:proofErr w:type="spellEnd"/>
            <w:r w:rsidRPr="00DB38FF">
              <w:rPr>
                <w:sz w:val="18"/>
                <w:szCs w:val="18"/>
              </w:rPr>
              <w:t xml:space="preserve"> Zoltán</w:t>
            </w:r>
          </w:p>
        </w:tc>
        <w:tc>
          <w:tcPr>
            <w:tcW w:w="6883" w:type="dxa"/>
            <w:gridSpan w:val="2"/>
            <w:vAlign w:val="bottom"/>
          </w:tcPr>
          <w:p w:rsidR="00DB38FF" w:rsidRPr="00DB38FF" w:rsidRDefault="00DB38FF" w:rsidP="00DB3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DB38F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Az Emberi Jogok Európai Bíróságának működése és titkos felderítést érintő ítélkezési gyakorlata</w:t>
            </w:r>
          </w:p>
        </w:tc>
      </w:tr>
      <w:tr w:rsidR="00DB38FF" w:rsidRPr="005A0198" w:rsidTr="0047202D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Align w:val="bottom"/>
          </w:tcPr>
          <w:p w:rsidR="00DB38FF" w:rsidRPr="00DB38FF" w:rsidRDefault="00DB38FF" w:rsidP="00DB38FF">
            <w:pPr>
              <w:rPr>
                <w:sz w:val="18"/>
                <w:szCs w:val="18"/>
              </w:rPr>
            </w:pPr>
            <w:r w:rsidRPr="00DB38FF">
              <w:rPr>
                <w:sz w:val="18"/>
                <w:szCs w:val="18"/>
              </w:rPr>
              <w:t>Mezei József</w:t>
            </w:r>
          </w:p>
        </w:tc>
        <w:tc>
          <w:tcPr>
            <w:tcW w:w="6883" w:type="dxa"/>
            <w:gridSpan w:val="2"/>
            <w:vAlign w:val="bottom"/>
          </w:tcPr>
          <w:p w:rsidR="00DB38FF" w:rsidRPr="00DB38FF" w:rsidRDefault="00DB38FF" w:rsidP="00DB3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DB38F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Gondolatok az imperialista fellazítás politikájáról az állambiztonság időszakában</w:t>
            </w:r>
          </w:p>
        </w:tc>
      </w:tr>
    </w:tbl>
    <w:p w:rsidR="005A0198" w:rsidRPr="005A0198" w:rsidRDefault="005A0198" w:rsidP="005A0198">
      <w:pPr>
        <w:rPr>
          <w:rFonts w:asciiTheme="majorHAnsi" w:eastAsia="Times New Roman" w:hAnsiTheme="majorHAnsi" w:cs="Calibri"/>
          <w:b/>
          <w:bCs/>
          <w:color w:val="1F497D"/>
          <w:sz w:val="16"/>
          <w:szCs w:val="16"/>
          <w:lang w:eastAsia="hu-HU"/>
        </w:rPr>
      </w:pPr>
    </w:p>
    <w:tbl>
      <w:tblPr>
        <w:tblStyle w:val="BusinessPap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A0198" w:rsidRPr="005A0198" w:rsidTr="00536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vAlign w:val="top"/>
          </w:tcPr>
          <w:p w:rsidR="005A0198" w:rsidRPr="005A0198" w:rsidRDefault="0097510E" w:rsidP="00782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Terrorizmus</w:t>
            </w:r>
            <w:r w:rsidR="005A0198" w:rsidRPr="005A0198">
              <w:rPr>
                <w:sz w:val="16"/>
                <w:szCs w:val="16"/>
              </w:rPr>
              <w:t xml:space="preserve"> szekció</w:t>
            </w:r>
          </w:p>
        </w:tc>
        <w:tc>
          <w:tcPr>
            <w:tcW w:w="3402" w:type="dxa"/>
            <w:vAlign w:val="top"/>
          </w:tcPr>
          <w:p w:rsidR="005A0198" w:rsidRPr="005A0198" w:rsidRDefault="005A0198" w:rsidP="007826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5A0198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Align w:val="top"/>
          </w:tcPr>
          <w:p w:rsidR="005A0198" w:rsidRPr="005A0198" w:rsidRDefault="009620D8" w:rsidP="000E0159">
            <w:pPr>
              <w:pStyle w:val="Listaszerbekezds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hyperlink r:id="rId28" w:history="1">
              <w:r w:rsidR="000E0159" w:rsidRPr="000E0159">
                <w:rPr>
                  <w:rStyle w:val="Hiperhivatkozs"/>
                  <w:rFonts w:asciiTheme="majorHAnsi" w:hAnsiTheme="majorHAnsi"/>
                  <w:b w:val="0"/>
                  <w:color w:val="FFFFFF" w:themeColor="background1"/>
                  <w:sz w:val="16"/>
                  <w:szCs w:val="16"/>
                </w:rPr>
                <w:t>https://meet.jit.si/RTA_Ter</w:t>
              </w:r>
            </w:hyperlink>
          </w:p>
        </w:tc>
      </w:tr>
      <w:tr w:rsidR="000E0159" w:rsidRPr="005A0198" w:rsidTr="00D84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r w:rsidRPr="000E0159">
              <w:rPr>
                <w:sz w:val="18"/>
                <w:szCs w:val="18"/>
              </w:rPr>
              <w:t>Balogh Péter</w:t>
            </w:r>
          </w:p>
        </w:tc>
        <w:tc>
          <w:tcPr>
            <w:tcW w:w="6804" w:type="dxa"/>
            <w:gridSpan w:val="2"/>
            <w:vAlign w:val="bottom"/>
          </w:tcPr>
          <w:p w:rsidR="000E0159" w:rsidRPr="000E0159" w:rsidRDefault="000E0159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Rendőrségi célpontok ellen irányuló terrorista akciók jellemzői – különös tekintettel az új terrorizmus sajátosságainak megjelenésére</w:t>
            </w:r>
          </w:p>
        </w:tc>
      </w:tr>
      <w:tr w:rsidR="000E0159" w:rsidRPr="005A0198" w:rsidTr="00D84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r w:rsidRPr="000E0159">
              <w:rPr>
                <w:sz w:val="18"/>
                <w:szCs w:val="18"/>
              </w:rPr>
              <w:t xml:space="preserve"> Kovács Márk</w:t>
            </w:r>
          </w:p>
        </w:tc>
        <w:tc>
          <w:tcPr>
            <w:tcW w:w="6804" w:type="dxa"/>
            <w:gridSpan w:val="2"/>
            <w:vAlign w:val="bottom"/>
          </w:tcPr>
          <w:p w:rsidR="000E0159" w:rsidRPr="000E0159" w:rsidRDefault="000E0159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Harc a terrorizmus ellen: az ETA és IRA</w:t>
            </w:r>
          </w:p>
        </w:tc>
      </w:tr>
      <w:tr w:rsidR="000E0159" w:rsidRPr="005A0198" w:rsidTr="00D84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r w:rsidRPr="000E0159">
              <w:rPr>
                <w:sz w:val="18"/>
                <w:szCs w:val="18"/>
              </w:rPr>
              <w:t>Pozsgai Petra</w:t>
            </w:r>
          </w:p>
        </w:tc>
        <w:tc>
          <w:tcPr>
            <w:tcW w:w="6804" w:type="dxa"/>
            <w:gridSpan w:val="2"/>
            <w:vAlign w:val="bottom"/>
          </w:tcPr>
          <w:p w:rsidR="000E0159" w:rsidRPr="000E0159" w:rsidRDefault="000E0159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A terrorizmus hatása a nemzetközi fejlesztési gyakorlatra Afrika </w:t>
            </w:r>
            <w:proofErr w:type="spellStart"/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Szubszahara</w:t>
            </w:r>
            <w:proofErr w:type="spellEnd"/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régiójában.</w:t>
            </w:r>
          </w:p>
        </w:tc>
      </w:tr>
      <w:tr w:rsidR="000E0159" w:rsidRPr="00122058" w:rsidTr="00D84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r w:rsidRPr="000E0159">
              <w:rPr>
                <w:sz w:val="18"/>
                <w:szCs w:val="18"/>
              </w:rPr>
              <w:t>Pék Richárd Tamás</w:t>
            </w:r>
          </w:p>
        </w:tc>
        <w:tc>
          <w:tcPr>
            <w:tcW w:w="6804" w:type="dxa"/>
            <w:gridSpan w:val="2"/>
            <w:vAlign w:val="bottom"/>
          </w:tcPr>
          <w:p w:rsidR="000E0159" w:rsidRPr="000E0159" w:rsidRDefault="000E0159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terrorizmus definiálásának problémái</w:t>
            </w:r>
          </w:p>
        </w:tc>
      </w:tr>
      <w:tr w:rsidR="000E0159" w:rsidRPr="00122058" w:rsidTr="00D84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r w:rsidRPr="000E0159">
              <w:rPr>
                <w:sz w:val="18"/>
                <w:szCs w:val="18"/>
              </w:rPr>
              <w:t>Nagy Melánia</w:t>
            </w:r>
          </w:p>
        </w:tc>
        <w:tc>
          <w:tcPr>
            <w:tcW w:w="6804" w:type="dxa"/>
            <w:gridSpan w:val="2"/>
            <w:vAlign w:val="bottom"/>
          </w:tcPr>
          <w:p w:rsidR="000E0159" w:rsidRPr="000E0159" w:rsidRDefault="000E0159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Gyermekkatonák egykor és most</w:t>
            </w:r>
          </w:p>
        </w:tc>
      </w:tr>
    </w:tbl>
    <w:p w:rsidR="005A0198" w:rsidRDefault="005A0198" w:rsidP="000E0159"/>
    <w:p w:rsidR="000E0159" w:rsidRPr="007705D7" w:rsidRDefault="000E0159" w:rsidP="000E0159"/>
    <w:tbl>
      <w:tblPr>
        <w:tblStyle w:val="BusinessPaper"/>
        <w:tblW w:w="10206" w:type="dxa"/>
        <w:jc w:val="center"/>
        <w:tblLook w:val="04A0" w:firstRow="1" w:lastRow="0" w:firstColumn="1" w:lastColumn="0" w:noHBand="0" w:noVBand="1"/>
      </w:tblPr>
      <w:tblGrid>
        <w:gridCol w:w="3152"/>
        <w:gridCol w:w="2837"/>
        <w:gridCol w:w="4217"/>
      </w:tblGrid>
      <w:tr w:rsidR="005A0198" w:rsidRPr="005A0198" w:rsidTr="000E0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2" w:type="dxa"/>
            <w:vAlign w:val="top"/>
          </w:tcPr>
          <w:p w:rsidR="005A0198" w:rsidRPr="005A0198" w:rsidRDefault="000E0159" w:rsidP="0078261B">
            <w:pPr>
              <w:rPr>
                <w:sz w:val="16"/>
                <w:szCs w:val="16"/>
              </w:rPr>
            </w:pPr>
            <w:r w:rsidRPr="000E0159">
              <w:rPr>
                <w:sz w:val="16"/>
                <w:szCs w:val="16"/>
              </w:rPr>
              <w:t>Kriminálpszichológia szekció</w:t>
            </w:r>
          </w:p>
        </w:tc>
        <w:tc>
          <w:tcPr>
            <w:tcW w:w="2837" w:type="dxa"/>
            <w:vAlign w:val="top"/>
          </w:tcPr>
          <w:p w:rsidR="005A0198" w:rsidRPr="005A0198" w:rsidRDefault="005A0198" w:rsidP="007826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  <w:r w:rsidRPr="005A0198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4217" w:type="dxa"/>
            <w:vAlign w:val="top"/>
          </w:tcPr>
          <w:p w:rsidR="000E0159" w:rsidRPr="000E0159" w:rsidRDefault="009620D8" w:rsidP="000E0159">
            <w:pPr>
              <w:pStyle w:val="Listaszerbekezd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  <w:hyperlink r:id="rId29" w:history="1">
              <w:r w:rsidR="000E0159" w:rsidRPr="000E0159">
                <w:rPr>
                  <w:rStyle w:val="Hiperhivatkozs"/>
                  <w:rFonts w:asciiTheme="majorHAnsi" w:hAnsiTheme="majorHAnsi"/>
                  <w:b w:val="0"/>
                  <w:color w:val="FFFFFF" w:themeColor="background1"/>
                  <w:sz w:val="16"/>
                  <w:szCs w:val="16"/>
                </w:rPr>
                <w:t>https://meet.jit.si/RTA_Kriminálpszichológia</w:t>
              </w:r>
            </w:hyperlink>
          </w:p>
          <w:p w:rsidR="005A0198" w:rsidRPr="005A0198" w:rsidRDefault="005A0198" w:rsidP="0078261B">
            <w:pPr>
              <w:pStyle w:val="Listaszerbekezds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E0159" w:rsidRPr="005A0198" w:rsidTr="00DE10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proofErr w:type="spellStart"/>
            <w:r w:rsidRPr="000E0159">
              <w:rPr>
                <w:sz w:val="18"/>
                <w:szCs w:val="18"/>
              </w:rPr>
              <w:t>Lohner</w:t>
            </w:r>
            <w:proofErr w:type="spellEnd"/>
            <w:r w:rsidRPr="000E0159">
              <w:rPr>
                <w:sz w:val="18"/>
                <w:szCs w:val="18"/>
              </w:rPr>
              <w:t xml:space="preserve"> Klaudia</w:t>
            </w:r>
          </w:p>
        </w:tc>
        <w:tc>
          <w:tcPr>
            <w:tcW w:w="7054" w:type="dxa"/>
            <w:gridSpan w:val="2"/>
            <w:vAlign w:val="bottom"/>
          </w:tcPr>
          <w:p w:rsidR="000E0159" w:rsidRPr="000E0159" w:rsidRDefault="000E0159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Emberölés – a motivációk jelentősége a profilalkotásban</w:t>
            </w:r>
          </w:p>
        </w:tc>
      </w:tr>
      <w:tr w:rsidR="000E0159" w:rsidRPr="005A0198" w:rsidTr="00DE10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proofErr w:type="spellStart"/>
            <w:r w:rsidRPr="000E0159">
              <w:rPr>
                <w:sz w:val="18"/>
                <w:szCs w:val="18"/>
              </w:rPr>
              <w:t>Sófi</w:t>
            </w:r>
            <w:proofErr w:type="spellEnd"/>
            <w:r w:rsidRPr="000E0159">
              <w:rPr>
                <w:sz w:val="18"/>
                <w:szCs w:val="18"/>
              </w:rPr>
              <w:t xml:space="preserve"> Gyula</w:t>
            </w:r>
          </w:p>
        </w:tc>
        <w:tc>
          <w:tcPr>
            <w:tcW w:w="7054" w:type="dxa"/>
            <w:gridSpan w:val="2"/>
            <w:vAlign w:val="bottom"/>
          </w:tcPr>
          <w:p w:rsidR="000E0159" w:rsidRPr="000E0159" w:rsidRDefault="00D5338F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D5338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pszichiátria rendészettörténeti vonatkozásai</w:t>
            </w:r>
          </w:p>
        </w:tc>
      </w:tr>
      <w:tr w:rsidR="000E0159" w:rsidRPr="005A0198" w:rsidTr="00DE10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r w:rsidRPr="000E0159">
              <w:rPr>
                <w:sz w:val="18"/>
                <w:szCs w:val="18"/>
              </w:rPr>
              <w:t>Pallagi András</w:t>
            </w:r>
          </w:p>
        </w:tc>
        <w:tc>
          <w:tcPr>
            <w:tcW w:w="7054" w:type="dxa"/>
            <w:gridSpan w:val="2"/>
            <w:vAlign w:val="bottom"/>
          </w:tcPr>
          <w:p w:rsidR="000E0159" w:rsidRPr="000E0159" w:rsidRDefault="000E0159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Kontaktusmentes </w:t>
            </w:r>
            <w:proofErr w:type="spellStart"/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biometrikus</w:t>
            </w:r>
            <w:proofErr w:type="spellEnd"/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 xml:space="preserve"> azonosítási módszerek múltja, jelene és jövője</w:t>
            </w:r>
          </w:p>
        </w:tc>
      </w:tr>
      <w:tr w:rsidR="000E0159" w:rsidRPr="005A0198" w:rsidTr="00DE10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r w:rsidRPr="000E0159">
              <w:rPr>
                <w:sz w:val="18"/>
                <w:szCs w:val="18"/>
              </w:rPr>
              <w:t xml:space="preserve">Juhász </w:t>
            </w:r>
            <w:r w:rsidR="00D5338F">
              <w:rPr>
                <w:sz w:val="18"/>
                <w:szCs w:val="18"/>
              </w:rPr>
              <w:t>Anikó</w:t>
            </w:r>
          </w:p>
        </w:tc>
        <w:tc>
          <w:tcPr>
            <w:tcW w:w="7054" w:type="dxa"/>
            <w:gridSpan w:val="2"/>
            <w:vAlign w:val="bottom"/>
          </w:tcPr>
          <w:p w:rsidR="000E0159" w:rsidRPr="000E0159" w:rsidRDefault="000E0159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gépjárművezetést befolyásoló tényezők</w:t>
            </w:r>
          </w:p>
        </w:tc>
      </w:tr>
      <w:tr w:rsidR="000E0159" w:rsidRPr="005A0198" w:rsidTr="00DE10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r w:rsidRPr="000E0159">
              <w:rPr>
                <w:sz w:val="18"/>
                <w:szCs w:val="18"/>
              </w:rPr>
              <w:t>Borbély Zsuzsanna</w:t>
            </w:r>
          </w:p>
        </w:tc>
        <w:tc>
          <w:tcPr>
            <w:tcW w:w="7054" w:type="dxa"/>
            <w:gridSpan w:val="2"/>
            <w:vAlign w:val="bottom"/>
          </w:tcPr>
          <w:p w:rsidR="000E0159" w:rsidRPr="000E0159" w:rsidRDefault="000E0159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0E0159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Egészségmagatartási szokások, stressz és rendőrtanulók</w:t>
            </w:r>
          </w:p>
        </w:tc>
      </w:tr>
      <w:tr w:rsidR="000E0159" w:rsidRPr="005A0198" w:rsidTr="00DE10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vAlign w:val="bottom"/>
          </w:tcPr>
          <w:p w:rsidR="000E0159" w:rsidRPr="000E0159" w:rsidRDefault="000E0159" w:rsidP="000E0159">
            <w:pPr>
              <w:rPr>
                <w:sz w:val="18"/>
                <w:szCs w:val="18"/>
              </w:rPr>
            </w:pPr>
            <w:proofErr w:type="spellStart"/>
            <w:r w:rsidRPr="000E0159">
              <w:rPr>
                <w:sz w:val="18"/>
                <w:szCs w:val="18"/>
              </w:rPr>
              <w:t>Bendes</w:t>
            </w:r>
            <w:proofErr w:type="spellEnd"/>
            <w:r w:rsidRPr="000E0159">
              <w:rPr>
                <w:sz w:val="18"/>
                <w:szCs w:val="18"/>
              </w:rPr>
              <w:t xml:space="preserve"> Ákos</w:t>
            </w:r>
          </w:p>
        </w:tc>
        <w:tc>
          <w:tcPr>
            <w:tcW w:w="7054" w:type="dxa"/>
            <w:gridSpan w:val="2"/>
            <w:vAlign w:val="bottom"/>
          </w:tcPr>
          <w:p w:rsidR="000E0159" w:rsidRPr="000E0159" w:rsidRDefault="00D5338F" w:rsidP="000E0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</w:pPr>
            <w:r w:rsidRPr="00D5338F">
              <w:rPr>
                <w:rFonts w:asciiTheme="majorHAnsi" w:hAnsiTheme="majorHAnsi"/>
                <w:b w:val="0"/>
                <w:color w:val="0072C6" w:themeColor="accent1"/>
                <w:sz w:val="18"/>
                <w:szCs w:val="18"/>
              </w:rPr>
              <w:t>A szakértő és a digitális bizonyítás a büntetőeljárásban</w:t>
            </w:r>
          </w:p>
        </w:tc>
      </w:tr>
    </w:tbl>
    <w:p w:rsidR="003357D9" w:rsidRDefault="003357D9" w:rsidP="00E75A3B">
      <w:pPr>
        <w:pStyle w:val="Felsorols"/>
        <w:numPr>
          <w:ilvl w:val="0"/>
          <w:numId w:val="0"/>
        </w:numPr>
        <w:rPr>
          <w:sz w:val="20"/>
          <w:szCs w:val="20"/>
        </w:rPr>
      </w:pPr>
    </w:p>
    <w:p w:rsidR="000E0159" w:rsidRPr="001A313A" w:rsidRDefault="000E0159" w:rsidP="00E75A3B">
      <w:pPr>
        <w:pStyle w:val="Felsorols"/>
        <w:numPr>
          <w:ilvl w:val="0"/>
          <w:numId w:val="0"/>
        </w:numPr>
        <w:rPr>
          <w:sz w:val="20"/>
          <w:szCs w:val="20"/>
        </w:rPr>
      </w:pPr>
    </w:p>
    <w:p w:rsidR="0070589C" w:rsidRDefault="0070589C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  <w:r w:rsidRPr="003357D9">
        <w:rPr>
          <w:i/>
          <w:sz w:val="20"/>
          <w:szCs w:val="20"/>
        </w:rPr>
        <w:t xml:space="preserve">A programváltozás jogát </w:t>
      </w:r>
      <w:r w:rsidR="001A313A" w:rsidRPr="003357D9">
        <w:rPr>
          <w:i/>
          <w:sz w:val="20"/>
          <w:szCs w:val="20"/>
        </w:rPr>
        <w:t>fenntartjuk!</w:t>
      </w:r>
    </w:p>
    <w:p w:rsidR="00025DA3" w:rsidRDefault="00025DA3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Amennyiben az online felületen nem működik a hang vagy videó, próbálja másik böngészőből megnyitni a látogatni kívánt szekció linkjét. </w:t>
      </w: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p w:rsidR="00806200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  <w:r w:rsidRPr="00806200">
        <w:rPr>
          <w:i/>
          <w:sz w:val="20"/>
          <w:szCs w:val="20"/>
        </w:rPr>
        <w:t>A rendezvény az Emberi Erőforrások Minisztériuma megbízásából az Emberi Erőforrás Támogatáskezelő által meghirdetett Nemzeti Tehetség Program NTP-FKT-M-18-0003 kódszámú pályázati támogatásból valósult meg.</w:t>
      </w:r>
    </w:p>
    <w:p w:rsidR="00806200" w:rsidRPr="00353186" w:rsidRDefault="00806200" w:rsidP="00806200">
      <w:pPr>
        <w:pStyle w:val="lfej"/>
      </w:pPr>
      <w:r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63DF8840" wp14:editId="117AF9D6">
            <wp:simplePos x="0" y="0"/>
            <wp:positionH relativeFrom="column">
              <wp:posOffset>1470025</wp:posOffset>
            </wp:positionH>
            <wp:positionV relativeFrom="paragraph">
              <wp:posOffset>8255</wp:posOffset>
            </wp:positionV>
            <wp:extent cx="2363470" cy="810260"/>
            <wp:effectExtent l="0" t="0" r="0" b="0"/>
            <wp:wrapNone/>
            <wp:docPr id="7" name="Kép 3" descr="emet_logo_szi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et_logo_szines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35CF4083" wp14:editId="6AEABD26">
            <wp:simplePos x="0" y="0"/>
            <wp:positionH relativeFrom="column">
              <wp:posOffset>4295140</wp:posOffset>
            </wp:positionH>
            <wp:positionV relativeFrom="paragraph">
              <wp:posOffset>93980</wp:posOffset>
            </wp:positionV>
            <wp:extent cx="2319655" cy="582930"/>
            <wp:effectExtent l="0" t="0" r="0" b="0"/>
            <wp:wrapNone/>
            <wp:docPr id="8" name="Kép 1" descr="NTP_log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P_logó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A6759A8" wp14:editId="79E76FCC">
            <wp:simplePos x="0" y="0"/>
            <wp:positionH relativeFrom="column">
              <wp:posOffset>7275830</wp:posOffset>
            </wp:positionH>
            <wp:positionV relativeFrom="paragraph">
              <wp:posOffset>29845</wp:posOffset>
            </wp:positionV>
            <wp:extent cx="1299210" cy="883285"/>
            <wp:effectExtent l="0" t="0" r="0" b="0"/>
            <wp:wrapNone/>
            <wp:docPr id="9" name="Kép 9" descr="EMM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MI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EB8E949" wp14:editId="56DA58E1">
            <wp:extent cx="954405" cy="874395"/>
            <wp:effectExtent l="0" t="0" r="0" b="0"/>
            <wp:docPr id="1" name="Kép 1" descr="dosz-logo_2017_transparent_300pp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z-logo_2017_transparent_300ppi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0"/>
          <w:szCs w:val="20"/>
        </w:rPr>
        <w:t xml:space="preserve"> </w:t>
      </w:r>
    </w:p>
    <w:p w:rsidR="00806200" w:rsidRPr="003357D9" w:rsidRDefault="00806200" w:rsidP="00E75A3B">
      <w:pPr>
        <w:pStyle w:val="Felsorols"/>
        <w:numPr>
          <w:ilvl w:val="0"/>
          <w:numId w:val="0"/>
        </w:numPr>
        <w:rPr>
          <w:i/>
          <w:sz w:val="20"/>
          <w:szCs w:val="20"/>
        </w:rPr>
      </w:pPr>
    </w:p>
    <w:sectPr w:rsidR="00806200" w:rsidRPr="003357D9" w:rsidSect="00025DA3">
      <w:type w:val="continuous"/>
      <w:pgSz w:w="11907" w:h="16839" w:code="9"/>
      <w:pgMar w:top="165" w:right="834" w:bottom="169" w:left="1008" w:header="347" w:footer="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0D8" w:rsidRDefault="009620D8">
      <w:pPr>
        <w:spacing w:before="0" w:after="0" w:line="240" w:lineRule="auto"/>
      </w:pPr>
      <w:r>
        <w:rPr>
          <w:lang w:val="hu" w:bidi="hu"/>
        </w:rPr>
        <w:separator/>
      </w:r>
    </w:p>
    <w:p w:rsidR="009620D8" w:rsidRDefault="009620D8"/>
  </w:endnote>
  <w:endnote w:type="continuationSeparator" w:id="0">
    <w:p w:rsidR="009620D8" w:rsidRDefault="009620D8">
      <w:pPr>
        <w:spacing w:before="0" w:after="0" w:line="240" w:lineRule="auto"/>
      </w:pPr>
      <w:r>
        <w:rPr>
          <w:lang w:val="hu" w:bidi="hu"/>
        </w:rPr>
        <w:continuationSeparator/>
      </w:r>
    </w:p>
    <w:p w:rsidR="009620D8" w:rsidRDefault="00962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69F" w:rsidRDefault="00FF5EB3" w:rsidP="0028066D">
        <w:pPr>
          <w:pStyle w:val="llb"/>
          <w:pBdr>
            <w:top w:val="single" w:sz="4" w:space="1" w:color="0072C6" w:themeColor="accent1"/>
          </w:pBdr>
        </w:pPr>
        <w:r>
          <w:rPr>
            <w:lang w:val="hu" w:bidi="hu"/>
          </w:rPr>
          <w:fldChar w:fldCharType="begin"/>
        </w:r>
        <w:r>
          <w:rPr>
            <w:lang w:val="hu" w:bidi="hu"/>
          </w:rPr>
          <w:instrText xml:space="preserve"> PAGE   \* MERGEFORMAT </w:instrText>
        </w:r>
        <w:r>
          <w:rPr>
            <w:lang w:val="hu" w:bidi="hu"/>
          </w:rPr>
          <w:fldChar w:fldCharType="separate"/>
        </w:r>
        <w:r>
          <w:rPr>
            <w:noProof/>
            <w:lang w:val="hu" w:bidi="hu"/>
          </w:rPr>
          <w:t>2</w:t>
        </w:r>
        <w:r>
          <w:rPr>
            <w:noProof/>
            <w:lang w:val="hu" w:bidi="h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1900" w:rsidRDefault="004C65BC" w:rsidP="007F1900">
    <w:pPr>
      <w:pStyle w:val="llb"/>
      <w:pBdr>
        <w:top w:val="single" w:sz="4" w:space="1" w:color="0072C6" w:themeColor="accent1"/>
      </w:pBdr>
      <w:jc w:val="center"/>
      <w:rPr>
        <w:sz w:val="20"/>
        <w:szCs w:val="20"/>
      </w:rPr>
    </w:pPr>
    <w:r>
      <w:rPr>
        <w:sz w:val="20"/>
        <w:szCs w:val="20"/>
      </w:rPr>
      <w:t>RENDÉSZET-TUDOMÁNY-AKTUALITÁSOK</w:t>
    </w:r>
  </w:p>
  <w:p w:rsidR="007F1900" w:rsidRDefault="000D03C8" w:rsidP="007F1900">
    <w:pPr>
      <w:pStyle w:val="llb"/>
      <w:pBdr>
        <w:top w:val="single" w:sz="4" w:space="1" w:color="0072C6" w:themeColor="accent1"/>
      </w:pBdr>
      <w:jc w:val="center"/>
      <w:rPr>
        <w:sz w:val="20"/>
        <w:szCs w:val="20"/>
      </w:rPr>
    </w:pPr>
    <w:r>
      <w:rPr>
        <w:sz w:val="20"/>
        <w:szCs w:val="20"/>
      </w:rPr>
      <w:t xml:space="preserve">           </w:t>
    </w:r>
    <w:r w:rsidR="004C65BC">
      <w:rPr>
        <w:sz w:val="20"/>
        <w:szCs w:val="20"/>
      </w:rPr>
      <w:t>Doktoranduszok Országos Szövetsége, Rendészettudományi Osztály</w:t>
    </w:r>
  </w:p>
  <w:p w:rsidR="00863610" w:rsidRPr="000D03C8" w:rsidRDefault="0000720C" w:rsidP="000D03C8">
    <w:pPr>
      <w:pStyle w:val="llb"/>
      <w:pBdr>
        <w:top w:val="single" w:sz="4" w:space="1" w:color="0072C6" w:themeColor="accent1"/>
      </w:pBdr>
      <w:ind w:firstLine="720"/>
      <w:jc w:val="center"/>
      <w:rPr>
        <w:sz w:val="20"/>
        <w:szCs w:val="20"/>
      </w:rPr>
    </w:pPr>
    <w:r w:rsidRPr="00863610">
      <w:rPr>
        <w:sz w:val="20"/>
        <w:szCs w:val="20"/>
      </w:rPr>
      <w:t>20</w:t>
    </w:r>
    <w:r w:rsidR="004C65BC">
      <w:rPr>
        <w:sz w:val="20"/>
        <w:szCs w:val="20"/>
      </w:rPr>
      <w:t>20</w:t>
    </w:r>
    <w:r w:rsidRPr="00863610">
      <w:rPr>
        <w:sz w:val="20"/>
        <w:szCs w:val="20"/>
      </w:rPr>
      <w:t xml:space="preserve">. </w:t>
    </w:r>
    <w:r w:rsidR="004C65BC">
      <w:rPr>
        <w:sz w:val="20"/>
        <w:szCs w:val="20"/>
      </w:rPr>
      <w:t>december 10</w:t>
    </w:r>
    <w:r w:rsidRPr="00863610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0D8" w:rsidRDefault="009620D8">
      <w:pPr>
        <w:spacing w:before="0" w:after="0" w:line="240" w:lineRule="auto"/>
      </w:pPr>
      <w:r>
        <w:rPr>
          <w:lang w:val="hu" w:bidi="hu"/>
        </w:rPr>
        <w:separator/>
      </w:r>
    </w:p>
    <w:p w:rsidR="009620D8" w:rsidRDefault="009620D8"/>
  </w:footnote>
  <w:footnote w:type="continuationSeparator" w:id="0">
    <w:p w:rsidR="009620D8" w:rsidRDefault="009620D8">
      <w:pPr>
        <w:spacing w:before="0" w:after="0" w:line="240" w:lineRule="auto"/>
      </w:pPr>
      <w:r>
        <w:rPr>
          <w:lang w:val="hu" w:bidi="hu"/>
        </w:rPr>
        <w:continuationSeparator/>
      </w:r>
    </w:p>
    <w:p w:rsidR="009620D8" w:rsidRDefault="00962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B18B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Szmozottlist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09C5"/>
    <w:multiLevelType w:val="hybridMultilevel"/>
    <w:tmpl w:val="2F3ED568"/>
    <w:lvl w:ilvl="0" w:tplc="BC36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164CD"/>
    <w:multiLevelType w:val="hybridMultilevel"/>
    <w:tmpl w:val="E03CE7E0"/>
    <w:lvl w:ilvl="0" w:tplc="BC36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DB7"/>
    <w:multiLevelType w:val="hybridMultilevel"/>
    <w:tmpl w:val="2F3ED568"/>
    <w:lvl w:ilvl="0" w:tplc="BC36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B56CF"/>
    <w:multiLevelType w:val="hybridMultilevel"/>
    <w:tmpl w:val="F8462914"/>
    <w:lvl w:ilvl="0" w:tplc="7DE2AAD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353E1"/>
    <w:multiLevelType w:val="hybridMultilevel"/>
    <w:tmpl w:val="2F3ED568"/>
    <w:lvl w:ilvl="0" w:tplc="BC36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553E1"/>
    <w:multiLevelType w:val="hybridMultilevel"/>
    <w:tmpl w:val="2F3ED568"/>
    <w:lvl w:ilvl="0" w:tplc="BC36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A70EF"/>
    <w:multiLevelType w:val="hybridMultilevel"/>
    <w:tmpl w:val="2F3ED568"/>
    <w:lvl w:ilvl="0" w:tplc="BC361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61C5D"/>
    <w:multiLevelType w:val="hybridMultilevel"/>
    <w:tmpl w:val="9F4A8688"/>
    <w:lvl w:ilvl="0" w:tplc="ABE84DA8">
      <w:start w:val="1"/>
      <w:numFmt w:val="bullet"/>
      <w:pStyle w:val="Felsorol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94"/>
    <w:rsid w:val="0000128A"/>
    <w:rsid w:val="0000720C"/>
    <w:rsid w:val="00025DA3"/>
    <w:rsid w:val="000C6A83"/>
    <w:rsid w:val="000D03C8"/>
    <w:rsid w:val="000E0159"/>
    <w:rsid w:val="00122058"/>
    <w:rsid w:val="00122689"/>
    <w:rsid w:val="00161B5A"/>
    <w:rsid w:val="00176A23"/>
    <w:rsid w:val="00185700"/>
    <w:rsid w:val="00185795"/>
    <w:rsid w:val="00192332"/>
    <w:rsid w:val="00196DF4"/>
    <w:rsid w:val="001A313A"/>
    <w:rsid w:val="001B315A"/>
    <w:rsid w:val="001E64BF"/>
    <w:rsid w:val="002411FD"/>
    <w:rsid w:val="00261B39"/>
    <w:rsid w:val="0028066D"/>
    <w:rsid w:val="00283290"/>
    <w:rsid w:val="002F5615"/>
    <w:rsid w:val="003357D9"/>
    <w:rsid w:val="00373000"/>
    <w:rsid w:val="003B69DF"/>
    <w:rsid w:val="003C3CE5"/>
    <w:rsid w:val="003C4742"/>
    <w:rsid w:val="003F2F0A"/>
    <w:rsid w:val="00486994"/>
    <w:rsid w:val="00496437"/>
    <w:rsid w:val="004C65BC"/>
    <w:rsid w:val="004F4999"/>
    <w:rsid w:val="00505F2A"/>
    <w:rsid w:val="00524AB4"/>
    <w:rsid w:val="00525A1F"/>
    <w:rsid w:val="005313C6"/>
    <w:rsid w:val="00533A12"/>
    <w:rsid w:val="0053531E"/>
    <w:rsid w:val="00536BB0"/>
    <w:rsid w:val="005556C7"/>
    <w:rsid w:val="005826C1"/>
    <w:rsid w:val="005930E0"/>
    <w:rsid w:val="005961CE"/>
    <w:rsid w:val="005A0048"/>
    <w:rsid w:val="005A0198"/>
    <w:rsid w:val="005E1100"/>
    <w:rsid w:val="006279A9"/>
    <w:rsid w:val="0066266B"/>
    <w:rsid w:val="006B142F"/>
    <w:rsid w:val="006B701E"/>
    <w:rsid w:val="006D1F86"/>
    <w:rsid w:val="006F6A81"/>
    <w:rsid w:val="0070589C"/>
    <w:rsid w:val="00724A39"/>
    <w:rsid w:val="0074064A"/>
    <w:rsid w:val="00743F39"/>
    <w:rsid w:val="007705D7"/>
    <w:rsid w:val="00775C60"/>
    <w:rsid w:val="007A39FC"/>
    <w:rsid w:val="007F0A80"/>
    <w:rsid w:val="007F1900"/>
    <w:rsid w:val="00806200"/>
    <w:rsid w:val="008423FD"/>
    <w:rsid w:val="00862226"/>
    <w:rsid w:val="0086250A"/>
    <w:rsid w:val="00862CE4"/>
    <w:rsid w:val="00863610"/>
    <w:rsid w:val="00890F7A"/>
    <w:rsid w:val="008A2504"/>
    <w:rsid w:val="008B4072"/>
    <w:rsid w:val="008D30B3"/>
    <w:rsid w:val="00913DCE"/>
    <w:rsid w:val="00930AFD"/>
    <w:rsid w:val="00937475"/>
    <w:rsid w:val="0095694D"/>
    <w:rsid w:val="009620D8"/>
    <w:rsid w:val="0097510E"/>
    <w:rsid w:val="009B1F9E"/>
    <w:rsid w:val="009D2986"/>
    <w:rsid w:val="009F1EE6"/>
    <w:rsid w:val="009F2D0A"/>
    <w:rsid w:val="00A11B10"/>
    <w:rsid w:val="00A46426"/>
    <w:rsid w:val="00A705F7"/>
    <w:rsid w:val="00B42E28"/>
    <w:rsid w:val="00B51ED7"/>
    <w:rsid w:val="00BA252B"/>
    <w:rsid w:val="00BB2715"/>
    <w:rsid w:val="00BE37FD"/>
    <w:rsid w:val="00BE3E43"/>
    <w:rsid w:val="00C36D07"/>
    <w:rsid w:val="00C4582C"/>
    <w:rsid w:val="00C74521"/>
    <w:rsid w:val="00C86F54"/>
    <w:rsid w:val="00C9290A"/>
    <w:rsid w:val="00CC2B0D"/>
    <w:rsid w:val="00CE0DC5"/>
    <w:rsid w:val="00CE52F9"/>
    <w:rsid w:val="00D02AC8"/>
    <w:rsid w:val="00D307F5"/>
    <w:rsid w:val="00D5338F"/>
    <w:rsid w:val="00D75CCB"/>
    <w:rsid w:val="00D91CF2"/>
    <w:rsid w:val="00DB38FF"/>
    <w:rsid w:val="00E4519D"/>
    <w:rsid w:val="00E75A3B"/>
    <w:rsid w:val="00E852D6"/>
    <w:rsid w:val="00E95A6C"/>
    <w:rsid w:val="00EA669F"/>
    <w:rsid w:val="00EC1E43"/>
    <w:rsid w:val="00F27FC2"/>
    <w:rsid w:val="00F314D3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A9013"/>
  <w15:chartTrackingRefBased/>
  <w15:docId w15:val="{E6C4F39D-87DF-B746-8DE2-902F07BF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hu" w:eastAsia="ja-JP" w:bidi="hu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5EB3"/>
    <w:rPr>
      <w:rFonts w:cs="Times New Roman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Listaszertblzat31jellszn">
    <w:name w:val="List Table 3 Accent 1"/>
    <w:basedOn w:val="Normltblzat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Cm">
    <w:name w:val="Title"/>
    <w:basedOn w:val="Norml"/>
    <w:next w:val="Norml"/>
    <w:link w:val="Cm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CmChar">
    <w:name w:val="Cím Char"/>
    <w:basedOn w:val="Bekezdsalapbettpusa"/>
    <w:link w:val="Cm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Alcm">
    <w:name w:val="Subtitle"/>
    <w:basedOn w:val="Norml"/>
    <w:next w:val="Norml"/>
    <w:link w:val="Alcm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Felsorols">
    <w:name w:val="List Bullet"/>
    <w:basedOn w:val="Norml"/>
    <w:uiPriority w:val="31"/>
    <w:qFormat/>
    <w:pPr>
      <w:numPr>
        <w:numId w:val="8"/>
      </w:numPr>
      <w:contextualSpacing/>
    </w:pPr>
  </w:style>
  <w:style w:type="paragraph" w:styleId="lfej">
    <w:name w:val="header"/>
    <w:basedOn w:val="Norml"/>
    <w:link w:val="lfejChar"/>
    <w:uiPriority w:val="99"/>
    <w:unhideWhenUsed/>
    <w:pPr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Normltblzat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lcmChar">
    <w:name w:val="Alcím Char"/>
    <w:basedOn w:val="Bekezdsalapbettpusa"/>
    <w:link w:val="Alcm"/>
    <w:uiPriority w:val="11"/>
    <w:semiHidden/>
    <w:rPr>
      <w:rFonts w:eastAsiaTheme="minorEastAsia"/>
      <w:caps/>
      <w:sz w:val="40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Finomkiemels">
    <w:name w:val="Subtle Emphasis"/>
    <w:basedOn w:val="Bekezdsalapbettpusa"/>
    <w:uiPriority w:val="19"/>
    <w:semiHidden/>
    <w:unhideWhenUsed/>
    <w:qFormat/>
    <w:rPr>
      <w:i/>
      <w:iCs/>
      <w:color w:val="0072C6" w:themeColor="accent1"/>
    </w:rPr>
  </w:style>
  <w:style w:type="character" w:styleId="Kiemels">
    <w:name w:val="Emphasis"/>
    <w:basedOn w:val="Bekezdsalapbettpusa"/>
    <w:uiPriority w:val="20"/>
    <w:semiHidden/>
    <w:unhideWhenUsed/>
    <w:qFormat/>
    <w:rPr>
      <w:i/>
      <w:iCs/>
      <w:color w:val="F98723" w:themeColor="accent2"/>
    </w:rPr>
  </w:style>
  <w:style w:type="character" w:styleId="Erskiemels">
    <w:name w:val="Intense Emphasis"/>
    <w:basedOn w:val="Bekezdsalapbettpusa"/>
    <w:uiPriority w:val="21"/>
    <w:semiHidden/>
    <w:unhideWhenUsed/>
    <w:qFormat/>
    <w:rPr>
      <w:b/>
      <w:i/>
      <w:iCs/>
      <w:color w:val="F98723" w:themeColor="accent2"/>
    </w:rPr>
  </w:style>
  <w:style w:type="character" w:styleId="Kiemels2">
    <w:name w:val="Strong"/>
    <w:basedOn w:val="Bekezdsalapbettpusa"/>
    <w:uiPriority w:val="22"/>
    <w:semiHidden/>
    <w:unhideWhenUsed/>
    <w:qFormat/>
    <w:rPr>
      <w:b/>
      <w:bCs/>
      <w:color w:val="0072C6" w:themeColor="accent1"/>
    </w:rPr>
  </w:style>
  <w:style w:type="character" w:styleId="Finomhivatkozs">
    <w:name w:val="Subtle Reference"/>
    <w:basedOn w:val="Bekezdsalapbettpusa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Ershivatkozs">
    <w:name w:val="Intense Reference"/>
    <w:basedOn w:val="Bekezdsalapbettpusa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Knyvcme">
    <w:name w:val="Book Title"/>
    <w:basedOn w:val="Bekezdsalapbettpusa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Kpalrs">
    <w:name w:val="caption"/>
    <w:basedOn w:val="Norml"/>
    <w:next w:val="Norm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styleId="llb">
    <w:name w:val="footer"/>
    <w:basedOn w:val="Norml"/>
    <w:link w:val="llb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llbChar">
    <w:name w:val="Élőláb Char"/>
    <w:basedOn w:val="Bekezdsalapbettpusa"/>
    <w:link w:val="llb"/>
    <w:uiPriority w:val="99"/>
    <w:rPr>
      <w:color w:val="FFFFFF" w:themeColor="background1"/>
      <w:shd w:val="clear" w:color="auto" w:fill="0072C6" w:themeFill="accent1"/>
    </w:rPr>
  </w:style>
  <w:style w:type="paragraph" w:styleId="Idzet">
    <w:name w:val="Quote"/>
    <w:basedOn w:val="Norml"/>
    <w:next w:val="Norml"/>
    <w:link w:val="Idze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IdzetChar">
    <w:name w:val="Idézet Char"/>
    <w:basedOn w:val="Bekezdsalapbettpusa"/>
    <w:link w:val="Idze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zmozottlista">
    <w:name w:val="List Number"/>
    <w:basedOn w:val="Norml"/>
    <w:uiPriority w:val="32"/>
    <w:qFormat/>
    <w:pPr>
      <w:numPr>
        <w:numId w:val="7"/>
      </w:numPr>
      <w:contextualSpacing/>
    </w:p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character" w:customStyle="1" w:styleId="apple-converted-space">
    <w:name w:val="apple-converted-space"/>
    <w:basedOn w:val="Bekezdsalapbettpusa"/>
    <w:rsid w:val="0000720C"/>
  </w:style>
  <w:style w:type="table" w:styleId="Kzepesrnykols21jellszn">
    <w:name w:val="Medium Shading 2 Accent 1"/>
    <w:basedOn w:val="Normltblzat"/>
    <w:uiPriority w:val="64"/>
    <w:rsid w:val="00E75A3B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blzategyszer3">
    <w:name w:val="Plain Table 3"/>
    <w:basedOn w:val="Normltblzat"/>
    <w:uiPriority w:val="43"/>
    <w:rsid w:val="007705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7705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aszerbekezds">
    <w:name w:val="List Paragraph"/>
    <w:basedOn w:val="Norml"/>
    <w:uiPriority w:val="34"/>
    <w:unhideWhenUsed/>
    <w:qFormat/>
    <w:rsid w:val="005A01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128A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28A"/>
    <w:rPr>
      <w:rFonts w:ascii="Times New Roman" w:hAnsi="Times New Roman" w:cs="Times New Roman"/>
      <w:sz w:val="18"/>
      <w:szCs w:val="18"/>
      <w:lang w:val="hu-HU" w:bidi="ar-SA"/>
    </w:rPr>
  </w:style>
  <w:style w:type="character" w:styleId="Hiperhivatkozs">
    <w:name w:val="Hyperlink"/>
    <w:basedOn w:val="Bekezdsalapbettpusa"/>
    <w:uiPriority w:val="99"/>
    <w:unhideWhenUsed/>
    <w:rsid w:val="003357D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24AB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24AB4"/>
    <w:rPr>
      <w:color w:val="7949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jit.si/RTA_B&#252;ntet&#233;s-v&#233;grehajt&#225;s" TargetMode="External"/><Relationship Id="rId18" Type="http://schemas.openxmlformats.org/officeDocument/2006/relationships/hyperlink" Target="https://meet.jit.si/RTA_N_Biztons&#225;g" TargetMode="External"/><Relationship Id="rId26" Type="http://schemas.openxmlformats.org/officeDocument/2006/relationships/hyperlink" Target="https://meet.jit.si/RTA_Rend&#233;sz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jit.si/RTA_Rend&#233;szet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meet.jit.si/RTA_Rend&#233;szet" TargetMode="External"/><Relationship Id="rId17" Type="http://schemas.openxmlformats.org/officeDocument/2006/relationships/hyperlink" Target="https://meet.jit.si/RTA_Rend&#233;szet" TargetMode="External"/><Relationship Id="rId25" Type="http://schemas.openxmlformats.org/officeDocument/2006/relationships/hyperlink" Target="https://meet.jit.si/RTA_Hat&#225;rrend&#233;szet" TargetMode="External"/><Relationship Id="rId33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meet.jit.si/RTA_Hat&#225;rrend&#233;szet" TargetMode="External"/><Relationship Id="rId20" Type="http://schemas.openxmlformats.org/officeDocument/2006/relationships/hyperlink" Target="https://meet.jit.si/RTA_Krimin&#225;lpszichol&#243;gia" TargetMode="External"/><Relationship Id="rId29" Type="http://schemas.openxmlformats.org/officeDocument/2006/relationships/hyperlink" Target="https://meet.jit.si/RTA_Krimin&#225;lpszichol&#243;g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jit.si/RTAplen&#225;ris" TargetMode="External"/><Relationship Id="rId24" Type="http://schemas.openxmlformats.org/officeDocument/2006/relationships/hyperlink" Target="https://meet.jit.si/RTA_Biztons&#225;gpolitika" TargetMode="External"/><Relationship Id="rId32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meet.jit.si/RTA_Biztons&#225;gpolitika" TargetMode="External"/><Relationship Id="rId23" Type="http://schemas.openxmlformats.org/officeDocument/2006/relationships/hyperlink" Target="https://meet.jit.si/RTA_&#193;llam_&#233;s_jogtudom&#225;ny" TargetMode="External"/><Relationship Id="rId28" Type="http://schemas.openxmlformats.org/officeDocument/2006/relationships/hyperlink" Target="https://meet.jit.si/RTA_Ter" TargetMode="External"/><Relationship Id="rId10" Type="http://schemas.openxmlformats.org/officeDocument/2006/relationships/hyperlink" Target="https://meet.jit.si/RTAplen&#225;ris" TargetMode="External"/><Relationship Id="rId19" Type="http://schemas.openxmlformats.org/officeDocument/2006/relationships/hyperlink" Target="https://meet.jit.si/RTA_Ter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eet.jit.si/RTAplen&#225;ris" TargetMode="External"/><Relationship Id="rId14" Type="http://schemas.openxmlformats.org/officeDocument/2006/relationships/hyperlink" Target="https://meet.jit.si/RTA_&#193;llam_&#233;s_jogtudom&#225;ny" TargetMode="External"/><Relationship Id="rId22" Type="http://schemas.openxmlformats.org/officeDocument/2006/relationships/hyperlink" Target="https://meet.jit.si/RTA_B&#252;ntet&#233;s-v&#233;grehajt&#225;s" TargetMode="External"/><Relationship Id="rId27" Type="http://schemas.openxmlformats.org/officeDocument/2006/relationships/hyperlink" Target="https://meet.jit.si/RTA_N_Biztons&#225;g" TargetMode="External"/><Relationship Id="rId30" Type="http://schemas.openxmlformats.org/officeDocument/2006/relationships/image" Target="media/image1.jpeg"/><Relationship Id="rId35" Type="http://schemas.openxmlformats.org/officeDocument/2006/relationships/theme" Target="theme/theme1.xml"/><Relationship Id="rId8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emi/Library/Containers/com.microsoft.Word/Data/Library/Application%20Support/Microsoft/Office/16.0/DTS/hu-HU%7bCB5AA513-9391-B149-9F75-673A676C35AB%7d/%7b665C6693-31C7-7449-A5B4-4D39FD6BE0F7%7dtf10002076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{665C6693-31C7-7449-A5B4-4D39FD6BE0F7}tf10002076.dotx</Template>
  <TotalTime>39</TotalTime>
  <Pages>5</Pages>
  <Words>1225</Words>
  <Characters>7843</Characters>
  <Application>Microsoft Office Word</Application>
  <DocSecurity>0</DocSecurity>
  <Lines>178</Lines>
  <Paragraphs>74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Baráth</dc:creator>
  <cp:keywords/>
  <dc:description/>
  <cp:lastModifiedBy>Noémi Baráth</cp:lastModifiedBy>
  <cp:revision>11</cp:revision>
  <cp:lastPrinted>2020-12-02T08:27:00Z</cp:lastPrinted>
  <dcterms:created xsi:type="dcterms:W3CDTF">2020-12-02T08:27:00Z</dcterms:created>
  <dcterms:modified xsi:type="dcterms:W3CDTF">2020-12-09T11:19:00Z</dcterms:modified>
</cp:coreProperties>
</file>