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9974CD" w:rsidRPr="009974CD" w:rsidRDefault="00847D7D" w:rsidP="009974CD">
      <w:pPr>
        <w:pStyle w:val="Cmsor2"/>
        <w:jc w:val="center"/>
        <w:rPr>
          <w:rFonts w:ascii="Times New Roman" w:hAnsi="Times New Roman" w:cs="Times New Roman"/>
          <w:i/>
          <w:iCs/>
          <w:color w:val="auto"/>
          <w:lang w:val="en-AU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  <w:r w:rsidR="009974CD">
        <w:rPr>
          <w:rFonts w:ascii="Times New Roman" w:hAnsi="Times New Roman" w:cs="Times New Roman"/>
          <w:color w:val="auto"/>
        </w:rPr>
        <w:br/>
      </w:r>
      <w:r w:rsidR="009974CD" w:rsidRPr="009974CD">
        <w:rPr>
          <w:rFonts w:ascii="Times New Roman" w:hAnsi="Times New Roman" w:cs="Times New Roman"/>
          <w:i/>
          <w:iCs/>
          <w:color w:val="auto"/>
        </w:rPr>
        <w:br/>
      </w:r>
      <w:r w:rsidR="009974CD" w:rsidRPr="009974CD">
        <w:rPr>
          <w:rFonts w:ascii="Times New Roman" w:hAnsi="Times New Roman" w:cs="Times New Roman"/>
          <w:i/>
          <w:iCs/>
          <w:color w:val="auto"/>
          <w:lang w:val="en-AU"/>
        </w:rPr>
        <w:t>Abstract</w:t>
      </w:r>
    </w:p>
    <w:p w:rsidR="009974CD" w:rsidRPr="009974CD" w:rsidRDefault="009974CD" w:rsidP="009974CD">
      <w:pPr>
        <w:pStyle w:val="Cmsor2"/>
        <w:jc w:val="center"/>
        <w:rPr>
          <w:rFonts w:ascii="Times New Roman" w:hAnsi="Times New Roman" w:cs="Times New Roman"/>
          <w:i/>
          <w:iCs/>
          <w:color w:val="auto"/>
          <w:lang w:val="en-AU"/>
        </w:rPr>
      </w:pPr>
      <w:r w:rsidRPr="009974CD">
        <w:rPr>
          <w:rFonts w:ascii="Times New Roman" w:hAnsi="Times New Roman" w:cs="Times New Roman"/>
          <w:i/>
          <w:iCs/>
          <w:color w:val="auto"/>
          <w:lang w:val="en-AU"/>
        </w:rPr>
        <w:t>In the Service of the Nation Conference</w:t>
      </w:r>
    </w:p>
    <w:p w:rsidR="009974CD" w:rsidRPr="009974CD" w:rsidRDefault="009974CD" w:rsidP="009974CD">
      <w:pPr>
        <w:pStyle w:val="Cmsor2"/>
        <w:jc w:val="center"/>
        <w:rPr>
          <w:rFonts w:ascii="Times New Roman" w:hAnsi="Times New Roman" w:cs="Times New Roman"/>
          <w:i/>
          <w:iCs/>
          <w:color w:val="auto"/>
          <w:lang w:val="en-AU"/>
        </w:rPr>
      </w:pPr>
      <w:r w:rsidRPr="009974CD">
        <w:rPr>
          <w:rFonts w:ascii="Times New Roman" w:hAnsi="Times New Roman" w:cs="Times New Roman"/>
          <w:i/>
          <w:iCs/>
          <w:color w:val="auto"/>
          <w:lang w:val="en-AU"/>
        </w:rPr>
        <w:t>22 November 2019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</w:p>
    <w:p w:rsidR="00847D7D" w:rsidRPr="00847D7D" w:rsidRDefault="00882BC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Markovics Milán Mór</w:t>
      </w:r>
    </w:p>
    <w:p w:rsidR="00847D7D" w:rsidRDefault="00882BC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Nemzeti Közszolgálati Egyetem Hadtudományi Doktori Iskola</w:t>
      </w:r>
      <w:r w:rsidR="009974CD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>Doctoral</w:t>
      </w:r>
      <w:proofErr w:type="spellEnd"/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>School</w:t>
      </w:r>
      <w:proofErr w:type="spellEnd"/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of Military </w:t>
      </w:r>
      <w:proofErr w:type="spellStart"/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>Engineering</w:t>
      </w:r>
      <w:proofErr w:type="spellEnd"/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>, National University of Public Service</w:t>
      </w:r>
    </w:p>
    <w:p w:rsidR="00847D7D" w:rsidRPr="00847D7D" w:rsidRDefault="00882BC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Pr="00C8171E">
          <w:rPr>
            <w:rStyle w:val="Hiperhivatkozs"/>
            <w:rFonts w:ascii="Times New Roman" w:hAnsi="Times New Roman" w:cs="Times New Roman"/>
            <w:sz w:val="24"/>
            <w:szCs w:val="24"/>
          </w:rPr>
          <w:t>milanmor@gmail.com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82BC6" w:rsidRDefault="00882BC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82BC6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Pr="00882BC6">
        <w:rPr>
          <w:rFonts w:ascii="Times New Roman" w:hAnsi="Times New Roman" w:cs="Times New Roman"/>
          <w:color w:val="auto"/>
          <w:sz w:val="24"/>
          <w:szCs w:val="24"/>
        </w:rPr>
        <w:t>Srí</w:t>
      </w:r>
      <w:proofErr w:type="spellEnd"/>
      <w:r w:rsidRPr="00882BC6">
        <w:rPr>
          <w:rFonts w:ascii="Times New Roman" w:hAnsi="Times New Roman" w:cs="Times New Roman"/>
          <w:color w:val="auto"/>
          <w:sz w:val="24"/>
          <w:szCs w:val="24"/>
        </w:rPr>
        <w:t xml:space="preserve"> lankai biztonságot veszélyeztető tényezők és a buddhizmus kapcsolatának vizsgálata</w:t>
      </w:r>
      <w:r w:rsidR="0048227C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="0048227C" w:rsidRPr="0048227C">
        <w:rPr>
          <w:rFonts w:ascii="Times New Roman" w:hAnsi="Times New Roman" w:cs="Times New Roman"/>
          <w:i/>
          <w:iCs/>
          <w:color w:val="auto"/>
          <w:sz w:val="24"/>
          <w:szCs w:val="24"/>
        </w:rPr>
        <w:t>Security</w:t>
      </w:r>
      <w:proofErr w:type="spellEnd"/>
      <w:r w:rsidR="0048227C" w:rsidRPr="00482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48227C" w:rsidRPr="0048227C">
        <w:rPr>
          <w:rFonts w:ascii="Times New Roman" w:hAnsi="Times New Roman" w:cs="Times New Roman"/>
          <w:i/>
          <w:iCs/>
          <w:color w:val="auto"/>
          <w:sz w:val="24"/>
          <w:szCs w:val="24"/>
        </w:rPr>
        <w:t>threads</w:t>
      </w:r>
      <w:proofErr w:type="spellEnd"/>
      <w:r w:rsidR="0048227C" w:rsidRPr="00482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and </w:t>
      </w:r>
      <w:proofErr w:type="spellStart"/>
      <w:r w:rsidR="0048227C" w:rsidRPr="0048227C">
        <w:rPr>
          <w:rFonts w:ascii="Times New Roman" w:hAnsi="Times New Roman" w:cs="Times New Roman"/>
          <w:i/>
          <w:iCs/>
          <w:color w:val="auto"/>
          <w:sz w:val="24"/>
          <w:szCs w:val="24"/>
        </w:rPr>
        <w:t>Buddhism</w:t>
      </w:r>
      <w:proofErr w:type="spellEnd"/>
      <w:r w:rsidR="0048227C" w:rsidRPr="00482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in Sri Lanka</w:t>
      </w:r>
    </w:p>
    <w:p w:rsidR="00847D7D" w:rsidRPr="00847D7D" w:rsidRDefault="00882BC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buddhizmus,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Srí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Lanka, biztonság</w:t>
      </w:r>
      <w:r w:rsidR="009974CD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>B</w:t>
      </w:r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>uddhism</w:t>
      </w:r>
      <w:proofErr w:type="spellEnd"/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Sri Lanka, </w:t>
      </w:r>
      <w:proofErr w:type="spellStart"/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>secur</w:t>
      </w:r>
      <w:bookmarkStart w:id="0" w:name="_GoBack"/>
      <w:bookmarkEnd w:id="0"/>
      <w:r w:rsidR="009974CD" w:rsidRPr="009974CD">
        <w:rPr>
          <w:rFonts w:ascii="Times New Roman" w:hAnsi="Times New Roman" w:cs="Times New Roman"/>
          <w:i/>
          <w:iCs/>
          <w:color w:val="auto"/>
          <w:sz w:val="24"/>
          <w:szCs w:val="24"/>
        </w:rPr>
        <w:t>ity</w:t>
      </w:r>
      <w:proofErr w:type="spellEnd"/>
    </w:p>
    <w:p w:rsidR="00847D7D" w:rsidRDefault="00847D7D" w:rsidP="00847D7D"/>
    <w:p w:rsidR="00882BC6" w:rsidRDefault="00882BC6" w:rsidP="00882BC6">
      <w:r>
        <w:t xml:space="preserve">A buddhizmus főként Ázsiában jelenlévő, </w:t>
      </w:r>
      <w:proofErr w:type="spellStart"/>
      <w:r>
        <w:t>Gautama</w:t>
      </w:r>
      <w:proofErr w:type="spellEnd"/>
      <w:r>
        <w:t xml:space="preserve"> </w:t>
      </w:r>
      <w:proofErr w:type="spellStart"/>
      <w:r>
        <w:t>Sziddhártha</w:t>
      </w:r>
      <w:proofErr w:type="spellEnd"/>
      <w:r>
        <w:t xml:space="preserve"> tanításán alapuló</w:t>
      </w:r>
      <w:r w:rsidR="009974CD">
        <w:t xml:space="preserve"> </w:t>
      </w:r>
      <w:r>
        <w:t>gondolati rendszer, mely három jól megkülönböztethető vallási formává alakult. A buddhizmus szerepe a politikai, társadalmiéletben számos régióban jelentős</w:t>
      </w:r>
      <w:r w:rsidR="009974CD">
        <w:t xml:space="preserve"> Ázsiában</w:t>
      </w:r>
      <w:r>
        <w:t>. Megfigyelhető, hogy egyes konfliktusoknak vallási dimenziói is vannak</w:t>
      </w:r>
      <w:r w:rsidR="009974CD">
        <w:t>, még azon esetekben is, amikor etnikai vagy politikai célok mentén alakultak ki</w:t>
      </w:r>
      <w:r>
        <w:t xml:space="preserve">. Ahogy a konfliktusok elmélyülnek a vallást olyan mértékben a konfliktus részévé teszi, hogy már nem lehet a konfliktust a vallástól függetlenül </w:t>
      </w:r>
      <w:r w:rsidR="009974CD">
        <w:t>elemezni.</w:t>
      </w:r>
    </w:p>
    <w:p w:rsidR="009974CD" w:rsidRPr="009974CD" w:rsidRDefault="009974CD" w:rsidP="009974CD">
      <w:pPr>
        <w:rPr>
          <w:i/>
          <w:iCs/>
        </w:rPr>
      </w:pPr>
      <w:proofErr w:type="spellStart"/>
      <w:r w:rsidRPr="009974CD">
        <w:rPr>
          <w:i/>
          <w:iCs/>
        </w:rPr>
        <w:t>Buddhism</w:t>
      </w:r>
      <w:proofErr w:type="spellEnd"/>
      <w:r w:rsidRPr="009974CD">
        <w:rPr>
          <w:i/>
          <w:iCs/>
        </w:rPr>
        <w:t xml:space="preserve"> is </w:t>
      </w:r>
      <w:proofErr w:type="spellStart"/>
      <w:r w:rsidRPr="009974CD">
        <w:rPr>
          <w:i/>
          <w:iCs/>
        </w:rPr>
        <w:t>based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mainly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on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the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teachings</w:t>
      </w:r>
      <w:proofErr w:type="spellEnd"/>
      <w:r w:rsidRPr="009974CD">
        <w:rPr>
          <w:i/>
          <w:iCs/>
        </w:rPr>
        <w:t xml:space="preserve"> of </w:t>
      </w:r>
      <w:proofErr w:type="spellStart"/>
      <w:r w:rsidRPr="009974CD">
        <w:rPr>
          <w:i/>
          <w:iCs/>
        </w:rPr>
        <w:t>Gautama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Siddhartha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that</w:t>
      </w:r>
      <w:proofErr w:type="spellEnd"/>
      <w:r w:rsidRPr="009974CD">
        <w:rPr>
          <w:i/>
          <w:iCs/>
        </w:rPr>
        <w:t xml:space="preserve"> has </w:t>
      </w:r>
      <w:proofErr w:type="spellStart"/>
      <w:r w:rsidRPr="009974CD">
        <w:rPr>
          <w:i/>
          <w:iCs/>
        </w:rPr>
        <w:t>evolved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into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three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distinct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religious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forms</w:t>
      </w:r>
      <w:proofErr w:type="spellEnd"/>
      <w:r w:rsidRPr="009974CD">
        <w:rPr>
          <w:i/>
          <w:iCs/>
        </w:rPr>
        <w:t xml:space="preserve">. The </w:t>
      </w:r>
      <w:proofErr w:type="spellStart"/>
      <w:r w:rsidRPr="009974CD">
        <w:rPr>
          <w:i/>
          <w:iCs/>
        </w:rPr>
        <w:t>role</w:t>
      </w:r>
      <w:proofErr w:type="spellEnd"/>
      <w:r w:rsidRPr="009974CD">
        <w:rPr>
          <w:i/>
          <w:iCs/>
        </w:rPr>
        <w:t xml:space="preserve"> of </w:t>
      </w:r>
      <w:proofErr w:type="spellStart"/>
      <w:r w:rsidRPr="009974CD">
        <w:rPr>
          <w:i/>
          <w:iCs/>
        </w:rPr>
        <w:t>Buddhism</w:t>
      </w:r>
      <w:proofErr w:type="spellEnd"/>
      <w:r w:rsidRPr="009974CD">
        <w:rPr>
          <w:i/>
          <w:iCs/>
        </w:rPr>
        <w:t xml:space="preserve"> in </w:t>
      </w:r>
      <w:proofErr w:type="spellStart"/>
      <w:r w:rsidRPr="009974CD">
        <w:rPr>
          <w:i/>
          <w:iCs/>
        </w:rPr>
        <w:t>political</w:t>
      </w:r>
      <w:proofErr w:type="spellEnd"/>
      <w:r w:rsidRPr="009974CD">
        <w:rPr>
          <w:i/>
          <w:iCs/>
        </w:rPr>
        <w:t xml:space="preserve"> and </w:t>
      </w:r>
      <w:proofErr w:type="spellStart"/>
      <w:r w:rsidRPr="009974CD">
        <w:rPr>
          <w:i/>
          <w:iCs/>
        </w:rPr>
        <w:t>social</w:t>
      </w:r>
      <w:proofErr w:type="spellEnd"/>
      <w:r w:rsidRPr="009974CD">
        <w:rPr>
          <w:i/>
          <w:iCs/>
        </w:rPr>
        <w:t xml:space="preserve"> life is </w:t>
      </w:r>
      <w:proofErr w:type="spellStart"/>
      <w:r w:rsidRPr="009974CD">
        <w:rPr>
          <w:i/>
          <w:iCs/>
        </w:rPr>
        <w:t>significant</w:t>
      </w:r>
      <w:proofErr w:type="spellEnd"/>
      <w:r w:rsidRPr="009974CD">
        <w:rPr>
          <w:i/>
          <w:iCs/>
        </w:rPr>
        <w:t xml:space="preserve"> in </w:t>
      </w:r>
      <w:proofErr w:type="spellStart"/>
      <w:r w:rsidRPr="009974CD">
        <w:rPr>
          <w:i/>
          <w:iCs/>
        </w:rPr>
        <w:t>many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regions</w:t>
      </w:r>
      <w:proofErr w:type="spellEnd"/>
      <w:r w:rsidRPr="009974CD">
        <w:rPr>
          <w:i/>
          <w:iCs/>
        </w:rPr>
        <w:t xml:space="preserve">, </w:t>
      </w:r>
      <w:proofErr w:type="spellStart"/>
      <w:r w:rsidRPr="009974CD">
        <w:rPr>
          <w:i/>
          <w:iCs/>
        </w:rPr>
        <w:t>especially</w:t>
      </w:r>
      <w:proofErr w:type="spellEnd"/>
      <w:r w:rsidRPr="009974CD">
        <w:rPr>
          <w:i/>
          <w:iCs/>
        </w:rPr>
        <w:t xml:space="preserve"> in </w:t>
      </w:r>
      <w:proofErr w:type="spellStart"/>
      <w:r w:rsidRPr="009974CD">
        <w:rPr>
          <w:i/>
          <w:iCs/>
        </w:rPr>
        <w:t>Asia</w:t>
      </w:r>
      <w:proofErr w:type="spellEnd"/>
      <w:r w:rsidRPr="009974CD">
        <w:rPr>
          <w:i/>
          <w:iCs/>
        </w:rPr>
        <w:t xml:space="preserve">. </w:t>
      </w:r>
      <w:proofErr w:type="spellStart"/>
      <w:r w:rsidRPr="009974CD">
        <w:rPr>
          <w:i/>
          <w:iCs/>
        </w:rPr>
        <w:t>It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can</w:t>
      </w:r>
      <w:proofErr w:type="spellEnd"/>
      <w:r w:rsidRPr="009974CD">
        <w:rPr>
          <w:i/>
          <w:iCs/>
        </w:rPr>
        <w:t xml:space="preserve"> be </w:t>
      </w:r>
      <w:proofErr w:type="spellStart"/>
      <w:r w:rsidRPr="009974CD">
        <w:rPr>
          <w:i/>
          <w:iCs/>
        </w:rPr>
        <w:t>observed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that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some</w:t>
      </w:r>
      <w:proofErr w:type="spellEnd"/>
      <w:r w:rsidRPr="009974CD">
        <w:rPr>
          <w:i/>
          <w:iCs/>
        </w:rPr>
        <w:t xml:space="preserve"> of </w:t>
      </w:r>
      <w:proofErr w:type="spellStart"/>
      <w:r w:rsidRPr="009974CD">
        <w:rPr>
          <w:i/>
          <w:iCs/>
        </w:rPr>
        <w:t>the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conflicts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are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getting</w:t>
      </w:r>
      <w:proofErr w:type="spellEnd"/>
      <w:r w:rsidRPr="009974CD">
        <w:rPr>
          <w:i/>
          <w:iCs/>
        </w:rPr>
        <w:t xml:space="preserve"> a </w:t>
      </w:r>
      <w:proofErr w:type="spellStart"/>
      <w:r w:rsidRPr="009974CD">
        <w:rPr>
          <w:i/>
          <w:iCs/>
        </w:rPr>
        <w:t>religious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dimension</w:t>
      </w:r>
      <w:proofErr w:type="spellEnd"/>
      <w:r w:rsidRPr="009974CD">
        <w:rPr>
          <w:i/>
          <w:iCs/>
        </w:rPr>
        <w:t xml:space="preserve">, </w:t>
      </w:r>
      <w:proofErr w:type="spellStart"/>
      <w:r w:rsidRPr="009974CD">
        <w:rPr>
          <w:i/>
          <w:iCs/>
        </w:rPr>
        <w:t>even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if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initially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provoked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by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ethnic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or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political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motives</w:t>
      </w:r>
      <w:proofErr w:type="spellEnd"/>
      <w:r w:rsidRPr="009974CD">
        <w:rPr>
          <w:i/>
          <w:iCs/>
        </w:rPr>
        <w:t xml:space="preserve">. </w:t>
      </w:r>
      <w:proofErr w:type="spellStart"/>
      <w:r w:rsidRPr="009974CD">
        <w:rPr>
          <w:i/>
          <w:iCs/>
        </w:rPr>
        <w:t>As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the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conflicts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are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evolving</w:t>
      </w:r>
      <w:proofErr w:type="spellEnd"/>
      <w:r w:rsidRPr="009974CD">
        <w:rPr>
          <w:i/>
          <w:iCs/>
        </w:rPr>
        <w:t xml:space="preserve">, </w:t>
      </w:r>
      <w:proofErr w:type="spellStart"/>
      <w:r w:rsidRPr="009974CD">
        <w:rPr>
          <w:i/>
          <w:iCs/>
        </w:rPr>
        <w:t>religion</w:t>
      </w:r>
      <w:proofErr w:type="spellEnd"/>
      <w:r w:rsidRPr="009974CD">
        <w:rPr>
          <w:i/>
          <w:iCs/>
        </w:rPr>
        <w:t xml:space="preserve"> is </w:t>
      </w:r>
      <w:proofErr w:type="spellStart"/>
      <w:r w:rsidRPr="009974CD">
        <w:rPr>
          <w:i/>
          <w:iCs/>
        </w:rPr>
        <w:t>ultimately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becoming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so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much</w:t>
      </w:r>
      <w:proofErr w:type="spellEnd"/>
      <w:r w:rsidRPr="009974CD">
        <w:rPr>
          <w:i/>
          <w:iCs/>
        </w:rPr>
        <w:t xml:space="preserve"> part of </w:t>
      </w:r>
      <w:proofErr w:type="spellStart"/>
      <w:r w:rsidRPr="009974CD">
        <w:rPr>
          <w:i/>
          <w:iCs/>
        </w:rPr>
        <w:t>the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conflict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that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it</w:t>
      </w:r>
      <w:proofErr w:type="spellEnd"/>
      <w:r w:rsidRPr="009974CD">
        <w:rPr>
          <w:i/>
          <w:iCs/>
        </w:rPr>
        <w:t xml:space="preserve"> is no </w:t>
      </w:r>
      <w:proofErr w:type="spellStart"/>
      <w:r w:rsidRPr="009974CD">
        <w:rPr>
          <w:i/>
          <w:iCs/>
        </w:rPr>
        <w:t>longer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possible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to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examine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it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apart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from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the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conflict</w:t>
      </w:r>
      <w:proofErr w:type="spellEnd"/>
      <w:r w:rsidRPr="009974CD">
        <w:rPr>
          <w:i/>
          <w:iCs/>
        </w:rPr>
        <w:t xml:space="preserve"> </w:t>
      </w:r>
      <w:proofErr w:type="spellStart"/>
      <w:r w:rsidRPr="009974CD">
        <w:rPr>
          <w:i/>
          <w:iCs/>
        </w:rPr>
        <w:t>itself</w:t>
      </w:r>
      <w:proofErr w:type="spellEnd"/>
      <w:r w:rsidRPr="009974CD">
        <w:rPr>
          <w:i/>
          <w:iCs/>
        </w:rPr>
        <w:t>.</w:t>
      </w:r>
    </w:p>
    <w:p w:rsidR="009974CD" w:rsidRDefault="009974CD" w:rsidP="00882BC6"/>
    <w:sectPr w:rsidR="0099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48227C"/>
    <w:rsid w:val="006B23CB"/>
    <w:rsid w:val="00847D7D"/>
    <w:rsid w:val="00882BC6"/>
    <w:rsid w:val="009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97F2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882BC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mo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 Mor Markovics</cp:lastModifiedBy>
  <cp:revision>2</cp:revision>
  <dcterms:created xsi:type="dcterms:W3CDTF">2019-11-08T12:03:00Z</dcterms:created>
  <dcterms:modified xsi:type="dcterms:W3CDTF">2019-11-08T12:03:00Z</dcterms:modified>
</cp:coreProperties>
</file>