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847D7D" w:rsidRPr="00604D65" w:rsidRDefault="00494617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Anna Urbanovics</w:t>
      </w:r>
    </w:p>
    <w:p w:rsidR="00847D7D" w:rsidRPr="00604D65" w:rsidRDefault="00494617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National University of Public Service, Faculty of Public Governance and International Studies</w:t>
      </w:r>
    </w:p>
    <w:p w:rsidR="00847D7D" w:rsidRPr="00604D65" w:rsidRDefault="00494617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anna.urbanovics@gmail.com</w:t>
      </w:r>
    </w:p>
    <w:p w:rsidR="00494617" w:rsidRDefault="00494617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International research excellence from a multidimensional analysis – the ERC funded research grants</w:t>
      </w:r>
    </w:p>
    <w:p w:rsidR="007821CF" w:rsidRDefault="00494617" w:rsidP="00494617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research excellence; European Research Council; Scopus;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scientometrics</w:t>
      </w:r>
      <w:proofErr w:type="spellEnd"/>
    </w:p>
    <w:p w:rsidR="00494617" w:rsidRPr="00494617" w:rsidRDefault="00494617" w:rsidP="00494617">
      <w:pPr>
        <w:rPr>
          <w:lang w:val="en-AU"/>
        </w:rPr>
      </w:pPr>
    </w:p>
    <w:p w:rsidR="00494617" w:rsidRPr="00494617" w:rsidRDefault="00494617" w:rsidP="00494617">
      <w:pPr>
        <w:jc w:val="both"/>
        <w:rPr>
          <w:rFonts w:ascii="Times New Roman" w:hAnsi="Times New Roman" w:cs="Times New Roman"/>
          <w:lang w:val="en-GB"/>
        </w:rPr>
      </w:pPr>
      <w:r w:rsidRPr="00494617">
        <w:rPr>
          <w:rFonts w:ascii="Times New Roman" w:hAnsi="Times New Roman" w:cs="Times New Roman"/>
          <w:lang w:val="en-GB"/>
        </w:rPr>
        <w:t>The international scientific community put an ever</w:t>
      </w:r>
      <w:r>
        <w:rPr>
          <w:rFonts w:ascii="Times New Roman" w:hAnsi="Times New Roman" w:cs="Times New Roman"/>
          <w:lang w:val="en-GB"/>
        </w:rPr>
        <w:t>-g</w:t>
      </w:r>
      <w:r w:rsidRPr="00494617">
        <w:rPr>
          <w:rFonts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en-GB"/>
        </w:rPr>
        <w:t>o</w:t>
      </w:r>
      <w:r w:rsidRPr="00494617">
        <w:rPr>
          <w:rFonts w:ascii="Times New Roman" w:hAnsi="Times New Roman" w:cs="Times New Roman"/>
          <w:lang w:val="en-GB"/>
        </w:rPr>
        <w:t>wing emphasis on research excellence and on performance evaluation according to it. This presentation aims to give an overview on Political Science research grants funded by the European Res</w:t>
      </w:r>
      <w:r>
        <w:rPr>
          <w:rFonts w:ascii="Times New Roman" w:hAnsi="Times New Roman" w:cs="Times New Roman"/>
          <w:lang w:val="en-GB"/>
        </w:rPr>
        <w:t>e</w:t>
      </w:r>
      <w:r w:rsidRPr="00494617">
        <w:rPr>
          <w:rFonts w:ascii="Times New Roman" w:hAnsi="Times New Roman" w:cs="Times New Roman"/>
          <w:lang w:val="en-GB"/>
        </w:rPr>
        <w:t xml:space="preserve">arch Council. This is in line with Hungary’s research development priorities, because by analysing the „good practices” we can determine on which areas and tools we </w:t>
      </w:r>
      <w:proofErr w:type="gramStart"/>
      <w:r w:rsidRPr="00494617">
        <w:rPr>
          <w:rFonts w:ascii="Times New Roman" w:hAnsi="Times New Roman" w:cs="Times New Roman"/>
          <w:lang w:val="en-GB"/>
        </w:rPr>
        <w:t>have to</w:t>
      </w:r>
      <w:proofErr w:type="gramEnd"/>
      <w:r w:rsidRPr="00494617">
        <w:rPr>
          <w:rFonts w:ascii="Times New Roman" w:hAnsi="Times New Roman" w:cs="Times New Roman"/>
          <w:lang w:val="en-GB"/>
        </w:rPr>
        <w:t xml:space="preserve"> focus on. The analysis is based on empirical, statistical methods and uses desk research also. The first results show that the ERC grantees form a closed, European elite research community.</w:t>
      </w:r>
    </w:p>
    <w:p w:rsidR="00847D7D" w:rsidRPr="00494617" w:rsidRDefault="00847D7D" w:rsidP="007821CF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sectPr w:rsidR="00847D7D" w:rsidRPr="0049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494617"/>
    <w:rsid w:val="00604D65"/>
    <w:rsid w:val="006B23CB"/>
    <w:rsid w:val="007821CF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43E6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Urbanovics Anna</cp:lastModifiedBy>
  <cp:revision>2</cp:revision>
  <dcterms:created xsi:type="dcterms:W3CDTF">2019-11-09T06:21:00Z</dcterms:created>
  <dcterms:modified xsi:type="dcterms:W3CDTF">2019-11-09T06:21:00Z</dcterms:modified>
</cp:coreProperties>
</file>