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0B6BA6">
        <w:rPr>
          <w:rFonts w:ascii="Times New Roman" w:hAnsi="Times New Roman" w:cs="Times New Roman"/>
          <w:color w:val="auto"/>
          <w:sz w:val="24"/>
          <w:szCs w:val="24"/>
        </w:rPr>
        <w:t>Polgár Zoltán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C32312" w:rsidRPr="00C32312">
        <w:rPr>
          <w:rFonts w:ascii="Times New Roman" w:hAnsi="Times New Roman" w:cs="Times New Roman"/>
          <w:color w:val="auto"/>
          <w:sz w:val="24"/>
          <w:szCs w:val="24"/>
        </w:rPr>
        <w:t xml:space="preserve"> NKE -</w:t>
      </w:r>
      <w:r w:rsidR="00C32312">
        <w:t xml:space="preserve"> </w:t>
      </w:r>
      <w:r w:rsidR="00C32312" w:rsidRPr="00C32312">
        <w:rPr>
          <w:rFonts w:ascii="Times New Roman" w:hAnsi="Times New Roman" w:cs="Times New Roman"/>
          <w:color w:val="auto"/>
          <w:sz w:val="24"/>
          <w:szCs w:val="24"/>
        </w:rPr>
        <w:t>Közigazgatás-tudományi Doktori Iskola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hyperlink r:id="rId4" w:history="1">
        <w:r w:rsidR="000B6BA6" w:rsidRPr="00306A16">
          <w:rPr>
            <w:rStyle w:val="Hiperhivatkozs"/>
            <w:rFonts w:ascii="Times New Roman" w:hAnsi="Times New Roman" w:cs="Times New Roman"/>
            <w:sz w:val="24"/>
            <w:szCs w:val="24"/>
          </w:rPr>
          <w:t>polg.zoltan@gmail.com</w:t>
        </w:r>
      </w:hyperlink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0B6BA6">
        <w:rPr>
          <w:rFonts w:ascii="Times New Roman" w:hAnsi="Times New Roman" w:cs="Times New Roman"/>
          <w:color w:val="auto"/>
          <w:sz w:val="24"/>
          <w:szCs w:val="24"/>
        </w:rPr>
        <w:t>A társasházak adatvédelme – avagy a társasházi adatvagyon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2F2C8F">
        <w:rPr>
          <w:rFonts w:ascii="Times New Roman" w:hAnsi="Times New Roman" w:cs="Times New Roman"/>
          <w:color w:val="auto"/>
          <w:sz w:val="24"/>
          <w:szCs w:val="24"/>
        </w:rPr>
        <w:t>társasház, adatvédelem, adatvagyon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2F2C8F" w:rsidRDefault="00847D7D" w:rsidP="002F2C8F">
      <w:pPr>
        <w:jc w:val="both"/>
        <w:rPr>
          <w:sz w:val="24"/>
          <w:szCs w:val="24"/>
        </w:rPr>
      </w:pPr>
    </w:p>
    <w:p w:rsidR="00A24D20" w:rsidRPr="00A24D20" w:rsidRDefault="00A24D20" w:rsidP="00A24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D20">
        <w:rPr>
          <w:rFonts w:ascii="Times New Roman" w:hAnsi="Times New Roman" w:cs="Times New Roman"/>
          <w:sz w:val="24"/>
          <w:szCs w:val="24"/>
        </w:rPr>
        <w:t>A lakóközösségek gyakorlatában jogi</w:t>
      </w:r>
      <w:r w:rsidR="007758C8">
        <w:rPr>
          <w:rFonts w:ascii="Times New Roman" w:hAnsi="Times New Roman" w:cs="Times New Roman"/>
          <w:sz w:val="24"/>
          <w:szCs w:val="24"/>
        </w:rPr>
        <w:t xml:space="preserve"> és </w:t>
      </w:r>
      <w:r w:rsidRPr="00A24D20">
        <w:rPr>
          <w:rFonts w:ascii="Times New Roman" w:hAnsi="Times New Roman" w:cs="Times New Roman"/>
          <w:sz w:val="24"/>
          <w:szCs w:val="24"/>
        </w:rPr>
        <w:t>szervezeti</w:t>
      </w:r>
      <w:r w:rsidR="00571E9E">
        <w:rPr>
          <w:rFonts w:ascii="Times New Roman" w:hAnsi="Times New Roman" w:cs="Times New Roman"/>
          <w:sz w:val="24"/>
          <w:szCs w:val="24"/>
        </w:rPr>
        <w:t xml:space="preserve"> </w:t>
      </w:r>
      <w:r w:rsidRPr="00A24D20">
        <w:rPr>
          <w:rFonts w:ascii="Times New Roman" w:hAnsi="Times New Roman" w:cs="Times New Roman"/>
          <w:sz w:val="24"/>
          <w:szCs w:val="24"/>
        </w:rPr>
        <w:t xml:space="preserve">kihívások egyaránt jelentkeznek. </w:t>
      </w:r>
      <w:r w:rsidR="00E02F38">
        <w:rPr>
          <w:rFonts w:ascii="Times New Roman" w:hAnsi="Times New Roman" w:cs="Times New Roman"/>
          <w:sz w:val="24"/>
          <w:szCs w:val="24"/>
        </w:rPr>
        <w:t xml:space="preserve">A kihívások </w:t>
      </w:r>
      <w:r w:rsidRPr="00A24D20">
        <w:rPr>
          <w:rFonts w:ascii="Times New Roman" w:hAnsi="Times New Roman" w:cs="Times New Roman"/>
          <w:sz w:val="24"/>
          <w:szCs w:val="24"/>
        </w:rPr>
        <w:t>folyamatos megoldás keresé</w:t>
      </w:r>
      <w:r w:rsidR="007758C8">
        <w:rPr>
          <w:rFonts w:ascii="Times New Roman" w:hAnsi="Times New Roman" w:cs="Times New Roman"/>
          <w:sz w:val="24"/>
          <w:szCs w:val="24"/>
        </w:rPr>
        <w:t xml:space="preserve">sre ösztönzik a </w:t>
      </w:r>
      <w:r w:rsidRPr="00A24D20">
        <w:rPr>
          <w:rFonts w:ascii="Times New Roman" w:hAnsi="Times New Roman" w:cs="Times New Roman"/>
          <w:sz w:val="24"/>
          <w:szCs w:val="24"/>
        </w:rPr>
        <w:t>résztvevőket. A lakóközösségeket érintő változások áttekintése fontos, mert a tel</w:t>
      </w:r>
      <w:bookmarkStart w:id="0" w:name="_GoBack"/>
      <w:bookmarkEnd w:id="0"/>
      <w:r w:rsidRPr="00A24D20">
        <w:rPr>
          <w:rFonts w:ascii="Times New Roman" w:hAnsi="Times New Roman" w:cs="Times New Roman"/>
          <w:sz w:val="24"/>
          <w:szCs w:val="24"/>
        </w:rPr>
        <w:t xml:space="preserve">jes népesség egyötöde lakóközösségek által fenntartott és üzemeltetett épületekben él. A trendek szerint </w:t>
      </w:r>
      <w:r w:rsidR="002B7EA8">
        <w:rPr>
          <w:rFonts w:ascii="Times New Roman" w:hAnsi="Times New Roman" w:cs="Times New Roman"/>
          <w:sz w:val="24"/>
          <w:szCs w:val="24"/>
        </w:rPr>
        <w:t>a lakóközösségi épületüzemeltetés</w:t>
      </w:r>
      <w:r w:rsidRPr="00A24D20">
        <w:rPr>
          <w:rFonts w:ascii="Times New Roman" w:hAnsi="Times New Roman" w:cs="Times New Roman"/>
          <w:sz w:val="24"/>
          <w:szCs w:val="24"/>
        </w:rPr>
        <w:t xml:space="preserve"> emelkedése várható. </w:t>
      </w:r>
      <w:r w:rsidR="00E02F38">
        <w:rPr>
          <w:rFonts w:ascii="Times New Roman" w:hAnsi="Times New Roman" w:cs="Times New Roman"/>
          <w:sz w:val="24"/>
          <w:szCs w:val="24"/>
        </w:rPr>
        <w:t>Az előadásomban megvizsgálom</w:t>
      </w:r>
      <w:r w:rsidRPr="00A24D20">
        <w:rPr>
          <w:rFonts w:ascii="Times New Roman" w:hAnsi="Times New Roman" w:cs="Times New Roman"/>
          <w:sz w:val="24"/>
          <w:szCs w:val="24"/>
        </w:rPr>
        <w:t>, hogy Magyarországon</w:t>
      </w:r>
      <w:r w:rsidR="00476B6B">
        <w:rPr>
          <w:rFonts w:ascii="Times New Roman" w:hAnsi="Times New Roman" w:cs="Times New Roman"/>
          <w:sz w:val="24"/>
          <w:szCs w:val="24"/>
        </w:rPr>
        <w:t xml:space="preserve"> a társasházi </w:t>
      </w:r>
      <w:r w:rsidRPr="00A24D20">
        <w:rPr>
          <w:rFonts w:ascii="Times New Roman" w:hAnsi="Times New Roman" w:cs="Times New Roman"/>
          <w:sz w:val="24"/>
          <w:szCs w:val="24"/>
        </w:rPr>
        <w:t xml:space="preserve">adatkezelések vonatkozásában mi a jellemző </w:t>
      </w:r>
      <w:r w:rsidR="00476B6B">
        <w:rPr>
          <w:rFonts w:ascii="Times New Roman" w:hAnsi="Times New Roman" w:cs="Times New Roman"/>
          <w:sz w:val="24"/>
          <w:szCs w:val="24"/>
        </w:rPr>
        <w:t>adatvagyon</w:t>
      </w:r>
      <w:r w:rsidRPr="00A24D20">
        <w:rPr>
          <w:rFonts w:ascii="Times New Roman" w:hAnsi="Times New Roman" w:cs="Times New Roman"/>
          <w:sz w:val="24"/>
          <w:szCs w:val="24"/>
        </w:rPr>
        <w:t xml:space="preserve">. </w:t>
      </w:r>
      <w:r w:rsidR="00D649DB">
        <w:rPr>
          <w:rFonts w:ascii="Times New Roman" w:hAnsi="Times New Roman" w:cs="Times New Roman"/>
          <w:sz w:val="24"/>
          <w:szCs w:val="24"/>
        </w:rPr>
        <w:t>Rendszerezem a</w:t>
      </w:r>
      <w:r w:rsidRPr="00A24D20">
        <w:rPr>
          <w:rFonts w:ascii="Times New Roman" w:hAnsi="Times New Roman" w:cs="Times New Roman"/>
          <w:sz w:val="24"/>
          <w:szCs w:val="24"/>
        </w:rPr>
        <w:t xml:space="preserve"> tipizálható </w:t>
      </w:r>
      <w:r w:rsidR="00476B6B">
        <w:rPr>
          <w:rFonts w:ascii="Times New Roman" w:hAnsi="Times New Roman" w:cs="Times New Roman"/>
          <w:sz w:val="24"/>
          <w:szCs w:val="24"/>
        </w:rPr>
        <w:t>adatvagyon elemek</w:t>
      </w:r>
      <w:r w:rsidR="007758C8">
        <w:rPr>
          <w:rFonts w:ascii="Times New Roman" w:hAnsi="Times New Roman" w:cs="Times New Roman"/>
          <w:sz w:val="24"/>
          <w:szCs w:val="24"/>
        </w:rPr>
        <w:t>et</w:t>
      </w:r>
      <w:r w:rsidRPr="00A24D20">
        <w:rPr>
          <w:rFonts w:ascii="Times New Roman" w:hAnsi="Times New Roman" w:cs="Times New Roman"/>
          <w:sz w:val="24"/>
          <w:szCs w:val="24"/>
        </w:rPr>
        <w:t xml:space="preserve"> a lakóközösségek által fenntartott épületek esetén.</w:t>
      </w:r>
    </w:p>
    <w:p w:rsidR="00847D7D" w:rsidRPr="002F2C8F" w:rsidRDefault="00847D7D" w:rsidP="002F2C8F">
      <w:pPr>
        <w:jc w:val="both"/>
        <w:rPr>
          <w:sz w:val="24"/>
          <w:szCs w:val="24"/>
        </w:rPr>
      </w:pPr>
    </w:p>
    <w:sectPr w:rsidR="00847D7D" w:rsidRPr="002F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0B6BA6"/>
    <w:rsid w:val="002B7EA8"/>
    <w:rsid w:val="002F2C8F"/>
    <w:rsid w:val="003C39CF"/>
    <w:rsid w:val="00476B6B"/>
    <w:rsid w:val="00571E9E"/>
    <w:rsid w:val="006B23CB"/>
    <w:rsid w:val="007758C8"/>
    <w:rsid w:val="00847D7D"/>
    <w:rsid w:val="00A20996"/>
    <w:rsid w:val="00A24D20"/>
    <w:rsid w:val="00AF3789"/>
    <w:rsid w:val="00C32312"/>
    <w:rsid w:val="00CE3638"/>
    <w:rsid w:val="00D649DB"/>
    <w:rsid w:val="00E0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1C7E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0B6BA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B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g.zolta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Th Szakee</cp:lastModifiedBy>
  <cp:revision>3</cp:revision>
  <dcterms:created xsi:type="dcterms:W3CDTF">2019-10-26T08:24:00Z</dcterms:created>
  <dcterms:modified xsi:type="dcterms:W3CDTF">2019-11-12T08:15:00Z</dcterms:modified>
</cp:coreProperties>
</file>